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D556" w14:textId="77777777" w:rsidR="00F417EA" w:rsidRDefault="00C365EB">
      <w:pPr>
        <w:pStyle w:val="Heading1"/>
        <w:spacing w:before="72"/>
        <w:ind w:left="198"/>
        <w:jc w:val="center"/>
        <w:rPr>
          <w:b w:val="0"/>
          <w:bCs w:val="0"/>
        </w:rPr>
      </w:pPr>
      <w:r>
        <w:t>CVS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CORPORATION</w:t>
      </w:r>
    </w:p>
    <w:p w14:paraId="5FC5D557" w14:textId="77777777" w:rsidR="00F417EA" w:rsidRDefault="00C365EB">
      <w:pPr>
        <w:pStyle w:val="BodyText"/>
        <w:spacing w:before="7" w:line="274" w:lineRule="exact"/>
        <w:ind w:left="3819" w:right="3621" w:firstLine="0"/>
        <w:jc w:val="center"/>
      </w:pPr>
      <w:r>
        <w:t>A</w:t>
      </w:r>
      <w:r>
        <w:rPr>
          <w:spacing w:val="-8"/>
        </w:rPr>
        <w:t xml:space="preserve"> </w:t>
      </w:r>
      <w:r>
        <w:t>Delaware</w:t>
      </w:r>
      <w:r>
        <w:rPr>
          <w:spacing w:val="-7"/>
        </w:rPr>
        <w:t xml:space="preserve"> </w:t>
      </w:r>
      <w:r>
        <w:t>corporation (the</w:t>
      </w:r>
      <w:r>
        <w:rPr>
          <w:spacing w:val="-7"/>
        </w:rPr>
        <w:t xml:space="preserve"> </w:t>
      </w:r>
      <w:r>
        <w:t>“</w:t>
      </w:r>
      <w:r>
        <w:rPr>
          <w:rFonts w:cs="Times New Roman"/>
          <w:b/>
          <w:bCs/>
        </w:rPr>
        <w:t>Compan</w:t>
      </w:r>
      <w:r>
        <w:rPr>
          <w:rFonts w:cs="Times New Roman"/>
          <w:b/>
          <w:bCs/>
          <w:spacing w:val="-1"/>
        </w:rPr>
        <w:t>y</w:t>
      </w:r>
      <w:r>
        <w:rPr>
          <w:spacing w:val="-1"/>
        </w:rPr>
        <w:t>”)</w:t>
      </w:r>
    </w:p>
    <w:p w14:paraId="5FC5D558" w14:textId="77777777" w:rsidR="00F417EA" w:rsidRDefault="00F417EA">
      <w:pPr>
        <w:spacing w:before="10" w:line="110" w:lineRule="exact"/>
        <w:rPr>
          <w:sz w:val="11"/>
          <w:szCs w:val="11"/>
        </w:rPr>
      </w:pPr>
    </w:p>
    <w:p w14:paraId="5FC5D559" w14:textId="77777777" w:rsidR="00F417EA" w:rsidRDefault="00C365EB">
      <w:pPr>
        <w:pStyle w:val="Heading1"/>
        <w:ind w:left="198"/>
        <w:jc w:val="center"/>
        <w:rPr>
          <w:b w:val="0"/>
          <w:bCs w:val="0"/>
        </w:rPr>
      </w:pPr>
      <w:r>
        <w:t>Nominating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Charter</w:t>
      </w:r>
    </w:p>
    <w:p w14:paraId="5FC5D55A" w14:textId="69218A06" w:rsidR="00F417EA" w:rsidRDefault="00C365EB">
      <w:pPr>
        <w:pStyle w:val="BodyText"/>
        <w:spacing w:before="7"/>
        <w:ind w:left="198" w:firstLine="0"/>
        <w:jc w:val="center"/>
      </w:pPr>
      <w:r>
        <w:t>Approved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A930C6">
        <w:rPr>
          <w:spacing w:val="-2"/>
        </w:rPr>
        <w:t xml:space="preserve">November </w:t>
      </w:r>
      <w:r w:rsidR="002E2CB5">
        <w:rPr>
          <w:spacing w:val="-2"/>
        </w:rPr>
        <w:t>19</w:t>
      </w:r>
      <w:r w:rsidR="00A930C6">
        <w:rPr>
          <w:spacing w:val="-2"/>
        </w:rPr>
        <w:t xml:space="preserve">, 2025 </w:t>
      </w:r>
    </w:p>
    <w:p w14:paraId="5FC5D55B" w14:textId="77777777" w:rsidR="00F417EA" w:rsidRDefault="00F417EA">
      <w:pPr>
        <w:spacing w:before="4" w:line="200" w:lineRule="exact"/>
        <w:rPr>
          <w:sz w:val="20"/>
          <w:szCs w:val="20"/>
        </w:rPr>
      </w:pPr>
    </w:p>
    <w:p w14:paraId="5FC5D55C" w14:textId="77777777" w:rsidR="00F417EA" w:rsidRDefault="00C365EB">
      <w:pPr>
        <w:pStyle w:val="BodyText"/>
        <w:spacing w:line="274" w:lineRule="exact"/>
        <w:ind w:left="119" w:right="530" w:firstLine="720"/>
      </w:pPr>
      <w:r>
        <w:t>The</w:t>
      </w:r>
      <w:r>
        <w:rPr>
          <w:spacing w:val="-8"/>
        </w:rPr>
        <w:t xml:space="preserve"> </w:t>
      </w:r>
      <w:r>
        <w:t>Nominating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“Committee”)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created 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“Board”)</w:t>
      </w:r>
      <w:r>
        <w:rPr>
          <w:spacing w:val="-4"/>
        </w:rPr>
        <w:t xml:space="preserve"> </w:t>
      </w:r>
      <w:r>
        <w:t>to:</w:t>
      </w:r>
    </w:p>
    <w:p w14:paraId="5FC5D55D" w14:textId="77777777" w:rsidR="00F417EA" w:rsidRDefault="00F417EA">
      <w:pPr>
        <w:spacing w:before="8" w:line="130" w:lineRule="exact"/>
        <w:rPr>
          <w:sz w:val="13"/>
          <w:szCs w:val="13"/>
        </w:rPr>
      </w:pPr>
    </w:p>
    <w:p w14:paraId="5FC5D55E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spacing w:line="239" w:lineRule="auto"/>
        <w:ind w:left="1026" w:right="124" w:hanging="547"/>
      </w:pPr>
      <w:r>
        <w:t>identify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approved 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nominees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at</w:t>
      </w:r>
      <w:r>
        <w:rPr>
          <w:spacing w:val="-2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or special</w:t>
      </w:r>
      <w:r>
        <w:rPr>
          <w:spacing w:val="-4"/>
        </w:rPr>
        <w:t xml:space="preserve"> </w:t>
      </w:r>
      <w:proofErr w:type="gramStart"/>
      <w:r>
        <w:t>meeting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shareholders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vacancies</w:t>
      </w:r>
      <w:r>
        <w:rPr>
          <w:spacing w:val="-4"/>
        </w:rPr>
        <w:t xml:space="preserve"> </w:t>
      </w:r>
      <w:r>
        <w:t>or newly</w:t>
      </w:r>
      <w:r>
        <w:rPr>
          <w:spacing w:val="-6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directorships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such</w:t>
      </w:r>
      <w:r>
        <w:rPr>
          <w:spacing w:val="-25"/>
        </w:rPr>
        <w:t xml:space="preserve"> </w:t>
      </w:r>
      <w:r>
        <w:t>meetings;</w:t>
      </w:r>
    </w:p>
    <w:p w14:paraId="5FC5D55F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60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</w:pPr>
      <w:r>
        <w:t>recommend</w:t>
      </w:r>
      <w:r>
        <w:rPr>
          <w:spacing w:val="-7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Board</w:t>
      </w:r>
      <w:r>
        <w:rPr>
          <w:spacing w:val="-9"/>
        </w:rPr>
        <w:t xml:space="preserve"> </w:t>
      </w:r>
      <w:proofErr w:type="gramStart"/>
      <w:r>
        <w:t>committees;</w:t>
      </w:r>
      <w:proofErr w:type="gramEnd"/>
    </w:p>
    <w:p w14:paraId="5FC5D561" w14:textId="77777777" w:rsidR="00F417EA" w:rsidRDefault="00F417EA">
      <w:pPr>
        <w:spacing w:before="2" w:line="140" w:lineRule="exact"/>
        <w:rPr>
          <w:sz w:val="14"/>
          <w:szCs w:val="14"/>
        </w:rPr>
      </w:pPr>
    </w:p>
    <w:p w14:paraId="5FC5D562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spacing w:line="274" w:lineRule="exact"/>
        <w:ind w:left="1026" w:right="107" w:hanging="547"/>
      </w:pPr>
      <w:r>
        <w:t>make</w:t>
      </w:r>
      <w:r>
        <w:rPr>
          <w:spacing w:val="-6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</w:t>
      </w:r>
      <w:r>
        <w:rPr>
          <w:spacing w:val="-1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 meaning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laws;</w:t>
      </w:r>
      <w:proofErr w:type="gramEnd"/>
    </w:p>
    <w:p w14:paraId="5FC5D563" w14:textId="77777777" w:rsidR="00F417EA" w:rsidRDefault="00F417EA">
      <w:pPr>
        <w:spacing w:before="8" w:line="130" w:lineRule="exact"/>
        <w:rPr>
          <w:sz w:val="13"/>
          <w:szCs w:val="13"/>
        </w:rPr>
      </w:pPr>
    </w:p>
    <w:p w14:paraId="5FC5D564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</w:pPr>
      <w:r>
        <w:t>oversee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14"/>
        </w:rPr>
        <w:t xml:space="preserve"> </w:t>
      </w:r>
      <w:proofErr w:type="gramStart"/>
      <w:r>
        <w:t>committees;</w:t>
      </w:r>
      <w:proofErr w:type="gramEnd"/>
    </w:p>
    <w:p w14:paraId="5FC5D565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66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left="1026" w:right="291" w:hanging="547"/>
        <w:jc w:val="both"/>
      </w:pPr>
      <w:r>
        <w:t>consider</w:t>
      </w:r>
      <w:r>
        <w:rPr>
          <w:spacing w:val="-3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annually,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Corporate</w:t>
      </w:r>
      <w:r>
        <w:rPr>
          <w:w w:val="99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Guidelines;</w:t>
      </w:r>
      <w:r>
        <w:rPr>
          <w:spacing w:val="-6"/>
        </w:rPr>
        <w:t xml:space="preserve"> </w:t>
      </w:r>
      <w:r>
        <w:t>and</w:t>
      </w:r>
    </w:p>
    <w:p w14:paraId="5FC5D567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68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left="1026" w:right="156" w:hanging="547"/>
      </w:pP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sustainability</w:t>
      </w:r>
      <w:r>
        <w:rPr>
          <w:spacing w:val="-5"/>
        </w:rPr>
        <w:t xml:space="preserve"> </w:t>
      </w:r>
      <w:r>
        <w:t>and corporate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responsibility,</w:t>
      </w:r>
      <w:r>
        <w:rPr>
          <w:spacing w:val="-7"/>
        </w:rPr>
        <w:t xml:space="preserve"> </w:t>
      </w:r>
      <w:r>
        <w:t>charitable</w:t>
      </w:r>
      <w:r>
        <w:rPr>
          <w:spacing w:val="-8"/>
        </w:rPr>
        <w:t xml:space="preserve"> </w:t>
      </w:r>
      <w:r>
        <w:t>contributions,</w:t>
      </w:r>
      <w:r>
        <w:rPr>
          <w:spacing w:val="-7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spending</w:t>
      </w:r>
      <w:r>
        <w:rPr>
          <w:spacing w:val="-8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and significant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matters.</w:t>
      </w:r>
    </w:p>
    <w:p w14:paraId="5FC5D569" w14:textId="77777777" w:rsidR="00F417EA" w:rsidRDefault="00F417EA">
      <w:pPr>
        <w:spacing w:before="9" w:line="190" w:lineRule="exact"/>
        <w:rPr>
          <w:sz w:val="19"/>
          <w:szCs w:val="19"/>
        </w:rPr>
      </w:pPr>
    </w:p>
    <w:p w14:paraId="5FC5D56A" w14:textId="77777777" w:rsidR="00F417EA" w:rsidRDefault="00C365EB">
      <w:pPr>
        <w:pStyle w:val="Heading1"/>
        <w:ind w:left="220"/>
        <w:rPr>
          <w:b w:val="0"/>
          <w:bCs w:val="0"/>
        </w:rPr>
      </w:pPr>
      <w:r>
        <w:t>Membership</w:t>
      </w:r>
    </w:p>
    <w:p w14:paraId="5FC5D56B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6C" w14:textId="77777777" w:rsidR="00F417EA" w:rsidRDefault="00C365EB">
      <w:pPr>
        <w:pStyle w:val="BodyText"/>
        <w:ind w:left="119" w:right="256" w:firstLine="720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t>comprised</w:t>
      </w:r>
      <w:r>
        <w:rPr>
          <w:spacing w:val="-5"/>
        </w:rPr>
        <w:t xml:space="preserve"> </w:t>
      </w:r>
      <w:r>
        <w:t>solely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independent</w:t>
      </w:r>
      <w:r>
        <w:rPr>
          <w:w w:val="99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Exchange</w:t>
      </w:r>
      <w:r>
        <w:rPr>
          <w:spacing w:val="-6"/>
        </w:rPr>
        <w:t xml:space="preserve"> </w:t>
      </w:r>
      <w:r>
        <w:t>(“NYSE”) 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Securities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“SEC”)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promulgated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nominating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nominees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</w:t>
      </w:r>
      <w:r>
        <w:rPr>
          <w:spacing w:val="-1"/>
        </w:rPr>
        <w:t>tee</w:t>
      </w:r>
      <w:r>
        <w:rPr>
          <w:spacing w:val="-1"/>
          <w:w w:val="99"/>
        </w:rPr>
        <w:t xml:space="preserve"> </w:t>
      </w:r>
      <w:r>
        <w:t>annually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vacancies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newly</w:t>
      </w:r>
      <w:r>
        <w:rPr>
          <w:spacing w:val="-5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occur.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 time.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designate,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 the</w:t>
      </w:r>
      <w:r>
        <w:rPr>
          <w:spacing w:val="-14"/>
        </w:rPr>
        <w:t xml:space="preserve"> </w:t>
      </w:r>
      <w:r>
        <w:t>Committee.</w:t>
      </w:r>
    </w:p>
    <w:p w14:paraId="5FC5D56D" w14:textId="77777777" w:rsidR="00F417EA" w:rsidRDefault="00F417EA">
      <w:pPr>
        <w:spacing w:before="4" w:line="200" w:lineRule="exact"/>
        <w:rPr>
          <w:sz w:val="20"/>
          <w:szCs w:val="20"/>
        </w:rPr>
      </w:pPr>
    </w:p>
    <w:p w14:paraId="5FC5D56E" w14:textId="77777777" w:rsidR="00F417EA" w:rsidRDefault="00C365EB">
      <w:pPr>
        <w:pStyle w:val="Heading1"/>
        <w:ind w:left="220"/>
        <w:rPr>
          <w:b w:val="0"/>
          <w:bCs w:val="0"/>
        </w:rPr>
      </w:pPr>
      <w:r>
        <w:t>Procedures</w:t>
      </w:r>
    </w:p>
    <w:p w14:paraId="5FC5D56F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70" w14:textId="5E0C4F60" w:rsidR="00F417EA" w:rsidRDefault="00C365EB">
      <w:pPr>
        <w:pStyle w:val="BodyText"/>
        <w:ind w:left="119" w:right="270" w:firstLine="72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its responsibilities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charter,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year.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members,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frequency and</w:t>
      </w:r>
      <w:r>
        <w:rPr>
          <w:spacing w:val="-5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E036C">
        <w:t>Committee</w:t>
      </w:r>
      <w:r w:rsidR="00CE036C"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agendas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charter. 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minutes 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permanent</w:t>
      </w:r>
      <w:r>
        <w:rPr>
          <w:w w:val="99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Company.</w:t>
      </w:r>
    </w:p>
    <w:p w14:paraId="5FC5D571" w14:textId="77777777" w:rsidR="00F417EA" w:rsidRDefault="00F417EA">
      <w:pPr>
        <w:sectPr w:rsidR="00F417EA">
          <w:type w:val="continuous"/>
          <w:pgSz w:w="12240" w:h="15840"/>
          <w:pgMar w:top="1360" w:right="1260" w:bottom="280" w:left="1220" w:header="720" w:footer="720" w:gutter="0"/>
          <w:cols w:space="720"/>
        </w:sectPr>
      </w:pPr>
    </w:p>
    <w:p w14:paraId="5FC5D572" w14:textId="77777777" w:rsidR="00F417EA" w:rsidRDefault="00C365EB">
      <w:pPr>
        <w:pStyle w:val="Heading1"/>
        <w:spacing w:before="60"/>
        <w:ind w:right="457"/>
        <w:rPr>
          <w:b w:val="0"/>
          <w:bCs w:val="0"/>
        </w:rPr>
      </w:pPr>
      <w:r>
        <w:lastRenderedPageBreak/>
        <w:t>Authority</w:t>
      </w:r>
    </w:p>
    <w:p w14:paraId="5FC5D573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74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General</w:t>
      </w:r>
    </w:p>
    <w:p w14:paraId="5FC5D575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76" w14:textId="77777777" w:rsidR="00F417EA" w:rsidRDefault="00C365EB">
      <w:pPr>
        <w:pStyle w:val="BodyText"/>
        <w:ind w:left="119" w:right="149" w:firstLine="72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legal,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 advisors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conferring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limitation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t>assisting 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candidates.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sole</w:t>
      </w:r>
      <w:r>
        <w:rPr>
          <w:spacing w:val="-6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 approve</w:t>
      </w:r>
      <w:r>
        <w:rPr>
          <w:spacing w:val="-5"/>
        </w:rPr>
        <w:t xml:space="preserve"> </w:t>
      </w:r>
      <w:proofErr w:type="gramStart"/>
      <w:r>
        <w:t>all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advisors’</w:t>
      </w:r>
      <w:r>
        <w:rPr>
          <w:spacing w:val="-4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retention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appropriate</w:t>
      </w:r>
      <w:r>
        <w:rPr>
          <w:w w:val="99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appointment, compensation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advisor’s</w:t>
      </w:r>
      <w:r>
        <w:rPr>
          <w:spacing w:val="-3"/>
        </w:rPr>
        <w:t xml:space="preserve"> </w:t>
      </w:r>
      <w:r>
        <w:t>work.</w:t>
      </w:r>
    </w:p>
    <w:p w14:paraId="5FC5D577" w14:textId="77777777" w:rsidR="00F417EA" w:rsidRDefault="00F417EA">
      <w:pPr>
        <w:spacing w:before="7" w:line="240" w:lineRule="exact"/>
        <w:rPr>
          <w:sz w:val="24"/>
          <w:szCs w:val="24"/>
        </w:rPr>
      </w:pPr>
    </w:p>
    <w:p w14:paraId="5FC5D578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Delegation</w:t>
      </w:r>
    </w:p>
    <w:p w14:paraId="5FC5D579" w14:textId="77777777" w:rsidR="00F417EA" w:rsidRDefault="00F417EA">
      <w:pPr>
        <w:spacing w:before="13" w:line="220" w:lineRule="exact"/>
      </w:pPr>
    </w:p>
    <w:p w14:paraId="5FC5D57A" w14:textId="77777777" w:rsidR="00F417EA" w:rsidRDefault="00C365EB">
      <w:pPr>
        <w:pStyle w:val="BodyText"/>
        <w:ind w:left="119" w:right="1016" w:firstLine="72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delegate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subcommittees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deems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subcommittee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exercised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whole.</w:t>
      </w:r>
    </w:p>
    <w:p w14:paraId="5FC5D57B" w14:textId="77777777" w:rsidR="00F417EA" w:rsidRDefault="00F417EA">
      <w:pPr>
        <w:spacing w:before="18" w:line="220" w:lineRule="exact"/>
      </w:pPr>
    </w:p>
    <w:p w14:paraId="5FC5D57C" w14:textId="77777777" w:rsidR="00F417EA" w:rsidRDefault="00C365EB">
      <w:pPr>
        <w:pStyle w:val="Heading1"/>
        <w:ind w:right="457"/>
        <w:rPr>
          <w:b w:val="0"/>
          <w:bCs w:val="0"/>
        </w:rPr>
      </w:pPr>
      <w:r>
        <w:t>Responsibilities</w:t>
      </w:r>
    </w:p>
    <w:p w14:paraId="5FC5D57D" w14:textId="77777777" w:rsidR="00F417EA" w:rsidRDefault="00F417EA">
      <w:pPr>
        <w:spacing w:before="7" w:line="120" w:lineRule="exact"/>
        <w:rPr>
          <w:sz w:val="12"/>
          <w:szCs w:val="12"/>
        </w:rPr>
      </w:pPr>
    </w:p>
    <w:p w14:paraId="5FC5D57E" w14:textId="77777777" w:rsidR="00F417EA" w:rsidRDefault="00C365EB">
      <w:pPr>
        <w:pStyle w:val="BodyText"/>
        <w:spacing w:line="274" w:lineRule="exact"/>
        <w:ind w:left="119" w:right="489" w:firstLine="720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matters:</w:t>
      </w:r>
    </w:p>
    <w:p w14:paraId="5FC5D57F" w14:textId="77777777" w:rsidR="00F417EA" w:rsidRDefault="00F417EA">
      <w:pPr>
        <w:spacing w:before="10" w:line="110" w:lineRule="exact"/>
        <w:rPr>
          <w:sz w:val="11"/>
          <w:szCs w:val="11"/>
        </w:rPr>
      </w:pPr>
    </w:p>
    <w:p w14:paraId="5FC5D580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Board/Committee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Nominees</w:t>
      </w:r>
    </w:p>
    <w:p w14:paraId="5FC5D581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82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right="1269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searches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individuals for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proofErr w:type="gramStart"/>
      <w:r>
        <w:t>Board,</w:t>
      </w:r>
      <w:r>
        <w:rPr>
          <w:spacing w:val="-4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directors’</w:t>
      </w:r>
      <w:r>
        <w:rPr>
          <w:spacing w:val="-4"/>
        </w:rPr>
        <w:t xml:space="preserve"> </w:t>
      </w:r>
      <w:r>
        <w:t>and stockholders’</w:t>
      </w:r>
      <w:r>
        <w:rPr>
          <w:spacing w:val="-10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candidates.</w:t>
      </w:r>
    </w:p>
    <w:p w14:paraId="5FC5D583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84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right="237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committee</w:t>
      </w:r>
      <w:r>
        <w:rPr>
          <w:w w:val="99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independence,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recommend</w:t>
      </w:r>
      <w:r>
        <w:rPr>
          <w:spacing w:val="-7"/>
        </w:rPr>
        <w:t xml:space="preserve"> </w:t>
      </w:r>
      <w:r>
        <w:t>individuals for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committees.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its recommendations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shall:</w:t>
      </w:r>
    </w:p>
    <w:p w14:paraId="5FC5D585" w14:textId="77777777" w:rsidR="00F417EA" w:rsidRDefault="00F417EA">
      <w:pPr>
        <w:spacing w:before="10" w:line="110" w:lineRule="exact"/>
        <w:rPr>
          <w:sz w:val="11"/>
          <w:szCs w:val="11"/>
        </w:rPr>
      </w:pPr>
    </w:p>
    <w:p w14:paraId="5FC5D586" w14:textId="46B8E803" w:rsidR="00F417EA" w:rsidRDefault="00C365EB">
      <w:pPr>
        <w:pStyle w:val="BodyText"/>
        <w:numPr>
          <w:ilvl w:val="1"/>
          <w:numId w:val="2"/>
        </w:numPr>
        <w:tabs>
          <w:tab w:val="left" w:pos="1379"/>
        </w:tabs>
        <w:spacing w:line="237" w:lineRule="auto"/>
        <w:ind w:left="1379" w:right="104"/>
      </w:pPr>
      <w:r>
        <w:t>review</w:t>
      </w:r>
      <w:r>
        <w:rPr>
          <w:spacing w:val="-5"/>
        </w:rPr>
        <w:t xml:space="preserve"> </w:t>
      </w:r>
      <w:r>
        <w:t>candidates’</w:t>
      </w:r>
      <w:r>
        <w:rPr>
          <w:spacing w:val="-5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of each</w:t>
      </w:r>
      <w:r>
        <w:rPr>
          <w:spacing w:val="-5"/>
        </w:rPr>
        <w:t xml:space="preserve"> </w:t>
      </w:r>
      <w:r>
        <w:t>candidate)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those</w:t>
      </w:r>
      <w:r>
        <w:rPr>
          <w:w w:val="99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u w:val="single" w:color="000000"/>
        </w:rPr>
        <w:t>Annex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t>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independence,</w:t>
      </w:r>
      <w:r>
        <w:rPr>
          <w:spacing w:val="-5"/>
        </w:rPr>
        <w:t xml:space="preserve"> </w:t>
      </w:r>
      <w:r>
        <w:t>financial</w:t>
      </w:r>
      <w:r>
        <w:rPr>
          <w:w w:val="99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law, 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NYSE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</w:t>
      </w:r>
      <w:r>
        <w:rPr>
          <w:spacing w:val="-4"/>
        </w:rPr>
        <w:t xml:space="preserve"> </w:t>
      </w:r>
      <w:r>
        <w:t>rules;</w:t>
      </w:r>
      <w:r>
        <w:rPr>
          <w:spacing w:val="-4"/>
        </w:rPr>
        <w:t xml:space="preserve"> </w:t>
      </w:r>
      <w:r>
        <w:t>and</w:t>
      </w:r>
    </w:p>
    <w:p w14:paraId="5FC5D587" w14:textId="77777777" w:rsidR="00F417EA" w:rsidRDefault="00F417EA">
      <w:pPr>
        <w:spacing w:before="6" w:line="120" w:lineRule="exact"/>
        <w:rPr>
          <w:sz w:val="12"/>
          <w:szCs w:val="12"/>
        </w:rPr>
      </w:pPr>
    </w:p>
    <w:p w14:paraId="5FC5D588" w14:textId="77777777" w:rsidR="00F417EA" w:rsidRDefault="00C365EB">
      <w:pPr>
        <w:pStyle w:val="BodyText"/>
        <w:numPr>
          <w:ilvl w:val="1"/>
          <w:numId w:val="2"/>
        </w:numPr>
        <w:tabs>
          <w:tab w:val="left" w:pos="1379"/>
        </w:tabs>
        <w:spacing w:line="231" w:lineRule="auto"/>
        <w:ind w:left="1379" w:right="190"/>
      </w:pPr>
      <w:r>
        <w:t>periodically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 committees,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deems</w:t>
      </w:r>
      <w:r>
        <w:rPr>
          <w:spacing w:val="-32"/>
        </w:rPr>
        <w:t xml:space="preserve"> </w:t>
      </w:r>
      <w:r>
        <w:t>relevant.</w:t>
      </w:r>
    </w:p>
    <w:p w14:paraId="5FC5D589" w14:textId="77777777" w:rsidR="00F417EA" w:rsidRDefault="00F417EA">
      <w:pPr>
        <w:spacing w:before="4" w:line="120" w:lineRule="exact"/>
        <w:rPr>
          <w:sz w:val="12"/>
          <w:szCs w:val="12"/>
        </w:rPr>
      </w:pPr>
    </w:p>
    <w:p w14:paraId="5FC5D58A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Evaluating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Committees</w:t>
      </w:r>
    </w:p>
    <w:p w14:paraId="5FC5D58B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8C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left="1026" w:right="210" w:hanging="547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any),</w:t>
      </w:r>
      <w:r>
        <w:rPr>
          <w:spacing w:val="-5"/>
        </w:rPr>
        <w:t xml:space="preserve"> </w:t>
      </w:r>
      <w:r>
        <w:t>shall lead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self-evaluation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functioning</w:t>
      </w:r>
      <w:r>
        <w:rPr>
          <w:spacing w:val="-7"/>
        </w:rPr>
        <w:t xml:space="preserve"> </w:t>
      </w:r>
      <w:r>
        <w:t>effectively.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26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proofErr w:type="gramStart"/>
      <w:r>
        <w:t>process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 shall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any recommendations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Board.</w:t>
      </w:r>
    </w:p>
    <w:p w14:paraId="5FC5D58D" w14:textId="77777777" w:rsidR="00F417EA" w:rsidRDefault="00F417EA">
      <w:pPr>
        <w:sectPr w:rsidR="00F417EA">
          <w:pgSz w:w="12240" w:h="15840"/>
          <w:pgMar w:top="1300" w:right="1460" w:bottom="280" w:left="1220" w:header="720" w:footer="720" w:gutter="0"/>
          <w:cols w:space="720"/>
        </w:sectPr>
      </w:pPr>
    </w:p>
    <w:p w14:paraId="5FC5D58E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spacing w:before="73"/>
        <w:ind w:right="370"/>
      </w:pPr>
      <w:r>
        <w:lastRenderedPageBreak/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 Board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committee’s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consider any</w:t>
      </w:r>
      <w:r>
        <w:rPr>
          <w:spacing w:val="-5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5FC5D58F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90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right="15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chairs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once</w:t>
      </w:r>
      <w:r>
        <w:rPr>
          <w:w w:val="99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staggered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within each</w:t>
      </w:r>
      <w:r>
        <w:rPr>
          <w:spacing w:val="-6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continuity,</w:t>
      </w:r>
      <w:r>
        <w:rPr>
          <w:spacing w:val="-5"/>
        </w:rPr>
        <w:t xml:space="preserve"> </w:t>
      </w:r>
      <w:r>
        <w:t>expertise,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derived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time, 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utilization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talents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directors.</w:t>
      </w:r>
    </w:p>
    <w:p w14:paraId="5FC5D591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92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spacing w:line="242" w:lineRule="auto"/>
        <w:ind w:right="276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 its</w:t>
      </w:r>
      <w:r>
        <w:rPr>
          <w:spacing w:val="-5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5FC5D593" w14:textId="77777777" w:rsidR="00F417EA" w:rsidRDefault="00F417EA">
      <w:pPr>
        <w:spacing w:before="5" w:line="110" w:lineRule="exact"/>
        <w:rPr>
          <w:sz w:val="11"/>
          <w:szCs w:val="11"/>
        </w:rPr>
      </w:pPr>
    </w:p>
    <w:p w14:paraId="5FC5D594" w14:textId="77777777" w:rsidR="00F417EA" w:rsidRDefault="00C365EB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Governance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Matters</w:t>
      </w:r>
    </w:p>
    <w:p w14:paraId="5FC5D595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96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39" w:lineRule="auto"/>
        <w:ind w:right="384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w w:val="99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reassess the</w:t>
      </w:r>
      <w:r>
        <w:rPr>
          <w:spacing w:val="-6"/>
        </w:rPr>
        <w:t xml:space="preserve"> </w:t>
      </w: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proposed changes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5FC5D597" w14:textId="77777777" w:rsidR="00F417EA" w:rsidRDefault="00F417EA">
      <w:pPr>
        <w:spacing w:before="2" w:line="140" w:lineRule="exact"/>
        <w:rPr>
          <w:sz w:val="14"/>
          <w:szCs w:val="14"/>
        </w:rPr>
      </w:pPr>
    </w:p>
    <w:p w14:paraId="5FC5D598" w14:textId="2C6C5666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74" w:lineRule="exact"/>
        <w:ind w:right="719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Incorporation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By-l</w:t>
      </w:r>
      <w:r>
        <w:rPr>
          <w:spacing w:val="-1"/>
        </w:rPr>
        <w:t>aws</w:t>
      </w:r>
      <w:r w:rsidR="00A930C6">
        <w:rPr>
          <w:spacing w:val="-1"/>
        </w:rPr>
        <w:t>, as needed</w:t>
      </w:r>
      <w:r>
        <w:rPr>
          <w:spacing w:val="-1"/>
        </w:rPr>
        <w:t>.</w:t>
      </w:r>
    </w:p>
    <w:p w14:paraId="5FC5D599" w14:textId="77777777" w:rsidR="00F417EA" w:rsidRDefault="00F417EA">
      <w:pPr>
        <w:spacing w:before="4" w:line="140" w:lineRule="exact"/>
        <w:rPr>
          <w:sz w:val="14"/>
          <w:szCs w:val="14"/>
        </w:rPr>
      </w:pPr>
    </w:p>
    <w:p w14:paraId="5FC5D59A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74" w:lineRule="exact"/>
        <w:ind w:right="830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 Corporate</w:t>
      </w:r>
      <w:r>
        <w:rPr>
          <w:spacing w:val="-14"/>
        </w:rPr>
        <w:t xml:space="preserve"> </w:t>
      </w:r>
      <w:r>
        <w:t>Governance</w:t>
      </w:r>
      <w:r>
        <w:rPr>
          <w:spacing w:val="-17"/>
        </w:rPr>
        <w:t xml:space="preserve"> </w:t>
      </w:r>
      <w:r>
        <w:t>Guidelines.</w:t>
      </w:r>
    </w:p>
    <w:p w14:paraId="5FC5D59B" w14:textId="77777777" w:rsidR="00F417EA" w:rsidRDefault="00F417EA">
      <w:pPr>
        <w:spacing w:before="3" w:line="130" w:lineRule="exact"/>
        <w:rPr>
          <w:sz w:val="13"/>
          <w:szCs w:val="13"/>
        </w:rPr>
      </w:pPr>
    </w:p>
    <w:p w14:paraId="5FC5D59C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ind w:right="444"/>
      </w:pP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oversee</w:t>
      </w:r>
      <w:r>
        <w:rPr>
          <w:spacing w:val="-8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Governance</w:t>
      </w:r>
      <w:r>
        <w:rPr>
          <w:w w:val="99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review and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waivers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 xml:space="preserve">Governance </w:t>
      </w:r>
      <w:proofErr w:type="gramStart"/>
      <w:r>
        <w:t>Guidelines,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request 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waiver.</w:t>
      </w:r>
    </w:p>
    <w:p w14:paraId="5FC5D59D" w14:textId="77777777" w:rsidR="00F417EA" w:rsidRDefault="00F417EA">
      <w:pPr>
        <w:spacing w:before="2" w:line="140" w:lineRule="exact"/>
        <w:rPr>
          <w:sz w:val="14"/>
          <w:szCs w:val="14"/>
        </w:rPr>
      </w:pPr>
    </w:p>
    <w:p w14:paraId="5FC5D59E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74" w:lineRule="exact"/>
        <w:ind w:right="737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 developments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governance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companies.</w:t>
      </w:r>
    </w:p>
    <w:p w14:paraId="5FC5D59F" w14:textId="77777777" w:rsidR="00F417EA" w:rsidRDefault="00F417EA">
      <w:pPr>
        <w:spacing w:before="8" w:line="130" w:lineRule="exact"/>
        <w:rPr>
          <w:sz w:val="13"/>
          <w:szCs w:val="13"/>
        </w:rPr>
      </w:pPr>
    </w:p>
    <w:p w14:paraId="5FC5D5A0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39" w:lineRule="auto"/>
        <w:ind w:right="284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w w:val="99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 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conflict.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director’s </w:t>
      </w:r>
      <w:proofErr w:type="gramStart"/>
      <w:r>
        <w:t>independence,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conflict.</w:t>
      </w:r>
    </w:p>
    <w:p w14:paraId="5FC5D5A1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A2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ind w:right="109"/>
        <w:rPr>
          <w:rFonts w:ascii="Arial" w:eastAsia="Arial" w:hAnsi="Arial" w:cs="Arial"/>
          <w:sz w:val="20"/>
          <w:szCs w:val="20"/>
        </w:rPr>
      </w:pPr>
      <w:r>
        <w:t>The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exigent</w:t>
      </w:r>
      <w:r>
        <w:rPr>
          <w:spacing w:val="-5"/>
        </w:rPr>
        <w:t xml:space="preserve"> </w:t>
      </w:r>
      <w:r>
        <w:t>circumstances,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ratification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 Committee,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board memberships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memberships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 directors;</w:t>
      </w:r>
      <w:r>
        <w:rPr>
          <w:spacing w:val="-6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memberships</w:t>
      </w:r>
      <w:r>
        <w:rPr>
          <w:spacing w:val="-5"/>
        </w:rPr>
        <w:t xml:space="preserve"> </w:t>
      </w:r>
      <w:r>
        <w:t>shall 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may generate</w:t>
      </w:r>
      <w:r>
        <w:rPr>
          <w:spacing w:val="-5"/>
        </w:rPr>
        <w:t xml:space="preserve"> </w:t>
      </w:r>
      <w:r>
        <w:t>revenue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Company</w:t>
      </w:r>
      <w:r>
        <w:rPr>
          <w:rFonts w:ascii="Arial" w:eastAsia="Arial" w:hAnsi="Arial" w:cs="Arial"/>
          <w:sz w:val="20"/>
          <w:szCs w:val="20"/>
        </w:rPr>
        <w:t>.</w:t>
      </w:r>
    </w:p>
    <w:p w14:paraId="5FC5D5A3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A4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39" w:lineRule="auto"/>
        <w:ind w:right="511"/>
      </w:pP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periodically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Transaction 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such transactions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21"/>
        </w:rPr>
        <w:t xml:space="preserve"> </w:t>
      </w:r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rPr>
          <w:rFonts w:cs="Times New Roman"/>
          <w:spacing w:val="-1"/>
          <w:sz w:val="22"/>
          <w:szCs w:val="22"/>
        </w:rPr>
        <w:t>authorize</w:t>
      </w:r>
      <w:r>
        <w:rPr>
          <w:rFonts w:cs="Times New Roman"/>
          <w:sz w:val="22"/>
          <w:szCs w:val="22"/>
        </w:rPr>
        <w:t>d</w:t>
      </w:r>
      <w:r>
        <w:rPr>
          <w:rFonts w:cs="Times New Roman"/>
          <w:spacing w:val="-6"/>
          <w:sz w:val="22"/>
          <w:szCs w:val="2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Related Person</w:t>
      </w:r>
      <w:r>
        <w:rPr>
          <w:spacing w:val="-6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Policy.</w:t>
      </w:r>
    </w:p>
    <w:p w14:paraId="5FC5D5A5" w14:textId="77777777" w:rsidR="00F417EA" w:rsidRDefault="00F417EA">
      <w:pPr>
        <w:spacing w:line="239" w:lineRule="auto"/>
        <w:sectPr w:rsidR="00F417EA">
          <w:pgSz w:w="12240" w:h="15840"/>
          <w:pgMar w:top="1300" w:right="1420" w:bottom="280" w:left="1220" w:header="720" w:footer="720" w:gutter="0"/>
          <w:cols w:space="720"/>
        </w:sectPr>
      </w:pPr>
    </w:p>
    <w:p w14:paraId="5FC5D5A6" w14:textId="77777777" w:rsidR="00F417EA" w:rsidRDefault="00C365EB">
      <w:pPr>
        <w:pStyle w:val="BodyText"/>
        <w:numPr>
          <w:ilvl w:val="0"/>
          <w:numId w:val="1"/>
        </w:numPr>
        <w:tabs>
          <w:tab w:val="left" w:pos="838"/>
        </w:tabs>
        <w:spacing w:before="73"/>
        <w:ind w:left="926" w:right="290" w:hanging="547"/>
      </w:pPr>
      <w:r>
        <w:lastRenderedPageBreak/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stockholder</w:t>
      </w:r>
      <w:r>
        <w:rPr>
          <w:spacing w:val="-6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Company,</w:t>
      </w:r>
      <w:r>
        <w:rPr>
          <w:spacing w:val="-6"/>
        </w:rPr>
        <w:t xml:space="preserve"> </w:t>
      </w:r>
      <w:r>
        <w:t>including those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regarding the</w:t>
      </w:r>
      <w:r>
        <w:rPr>
          <w:spacing w:val="-4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proposals.</w:t>
      </w:r>
    </w:p>
    <w:p w14:paraId="5FC5D5A7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A8" w14:textId="06868438" w:rsidR="00F417EA" w:rsidRDefault="006A1808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Sustainability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Matters</w:t>
      </w:r>
    </w:p>
    <w:p w14:paraId="5FC5D5A9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AA" w14:textId="2075D86F" w:rsidR="00F417EA" w:rsidRDefault="00C365EB">
      <w:pPr>
        <w:pStyle w:val="BodyText"/>
        <w:numPr>
          <w:ilvl w:val="0"/>
          <w:numId w:val="1"/>
        </w:numPr>
        <w:tabs>
          <w:tab w:val="left" w:pos="919"/>
        </w:tabs>
        <w:spacing w:line="239" w:lineRule="auto"/>
        <w:ind w:left="926" w:right="363" w:hanging="547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goals 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sustainability,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of corporate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responsibility,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 w:rsidR="006A1808">
        <w:rPr>
          <w:spacing w:val="-6"/>
        </w:rPr>
        <w:t xml:space="preserve">impact, </w:t>
      </w:r>
      <w:r>
        <w:t>sustainability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social responsibility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achieving those</w:t>
      </w:r>
      <w:r>
        <w:rPr>
          <w:spacing w:val="-8"/>
        </w:rPr>
        <w:t xml:space="preserve"> </w:t>
      </w:r>
      <w:r>
        <w:t>goals.</w:t>
      </w:r>
    </w:p>
    <w:p w14:paraId="5FC5D5AB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B3" w14:textId="77777777" w:rsidR="00F417EA" w:rsidRDefault="00F417EA">
      <w:pPr>
        <w:spacing w:before="5" w:line="110" w:lineRule="exact"/>
        <w:rPr>
          <w:sz w:val="11"/>
          <w:szCs w:val="11"/>
        </w:rPr>
      </w:pPr>
    </w:p>
    <w:p w14:paraId="5FC5D5B4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Orientation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Continuing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</w:p>
    <w:p w14:paraId="5FC5D5B5" w14:textId="77777777" w:rsidR="00F417EA" w:rsidRDefault="00F417EA">
      <w:pPr>
        <w:spacing w:before="6" w:line="140" w:lineRule="exact"/>
        <w:rPr>
          <w:sz w:val="14"/>
          <w:szCs w:val="14"/>
        </w:rPr>
      </w:pPr>
    </w:p>
    <w:p w14:paraId="5FC5D5B6" w14:textId="77777777" w:rsidR="00F417EA" w:rsidRDefault="00C365EB">
      <w:pPr>
        <w:pStyle w:val="BodyText"/>
        <w:numPr>
          <w:ilvl w:val="0"/>
          <w:numId w:val="1"/>
        </w:numPr>
        <w:tabs>
          <w:tab w:val="left" w:pos="838"/>
        </w:tabs>
        <w:spacing w:line="274" w:lineRule="exact"/>
        <w:ind w:left="1099" w:right="832" w:hanging="720"/>
      </w:pP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oversee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6"/>
        </w:rPr>
        <w:t xml:space="preserve"> </w:t>
      </w:r>
      <w:r>
        <w:t>orientation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continuing</w:t>
      </w:r>
      <w:r>
        <w:rPr>
          <w:spacing w:val="-26"/>
        </w:rPr>
        <w:t xml:space="preserve"> </w:t>
      </w:r>
      <w:r>
        <w:t>education program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directors.</w:t>
      </w:r>
    </w:p>
    <w:p w14:paraId="5FC5D5B7" w14:textId="77777777" w:rsidR="00F417EA" w:rsidRDefault="00F417EA">
      <w:pPr>
        <w:spacing w:before="5" w:line="110" w:lineRule="exact"/>
        <w:rPr>
          <w:sz w:val="11"/>
          <w:szCs w:val="11"/>
        </w:rPr>
      </w:pPr>
    </w:p>
    <w:p w14:paraId="5FC5D5B8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</w:p>
    <w:p w14:paraId="5FC5D5B9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BA" w14:textId="76BE3219" w:rsidR="00F417EA" w:rsidRDefault="00C365EB">
      <w:pPr>
        <w:pStyle w:val="BodyText"/>
        <w:numPr>
          <w:ilvl w:val="0"/>
          <w:numId w:val="1"/>
        </w:numPr>
        <w:tabs>
          <w:tab w:val="left" w:pos="919"/>
        </w:tabs>
        <w:spacing w:line="239" w:lineRule="auto"/>
        <w:ind w:left="919" w:right="117" w:hanging="54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annually.</w:t>
      </w:r>
      <w:r>
        <w:rPr>
          <w:spacing w:val="-5"/>
        </w:rPr>
        <w:t xml:space="preserve"> </w:t>
      </w:r>
      <w:r>
        <w:t>These</w:t>
      </w:r>
      <w:r>
        <w:rPr>
          <w:w w:val="99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nominees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performance,</w:t>
      </w:r>
      <w:r>
        <w:rPr>
          <w:spacing w:val="-6"/>
        </w:rPr>
        <w:t xml:space="preserve"> </w:t>
      </w:r>
      <w:r>
        <w:t>corporate</w:t>
      </w:r>
      <w:r>
        <w:rPr>
          <w:w w:val="99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deems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</w:p>
    <w:p w14:paraId="5FC5D5BB" w14:textId="77777777" w:rsidR="00F417EA" w:rsidRDefault="00F417EA">
      <w:pPr>
        <w:spacing w:before="7" w:line="140" w:lineRule="exact"/>
        <w:rPr>
          <w:sz w:val="14"/>
          <w:szCs w:val="14"/>
        </w:rPr>
      </w:pPr>
    </w:p>
    <w:p w14:paraId="5FC5D5BC" w14:textId="77777777" w:rsidR="00F417EA" w:rsidRDefault="00C365EB">
      <w:pPr>
        <w:pStyle w:val="BodyText"/>
        <w:numPr>
          <w:ilvl w:val="0"/>
          <w:numId w:val="1"/>
        </w:numPr>
        <w:tabs>
          <w:tab w:val="left" w:pos="919"/>
        </w:tabs>
        <w:spacing w:line="274" w:lineRule="exact"/>
        <w:ind w:left="919" w:right="457" w:hanging="540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proofErr w:type="gramStart"/>
      <w:r>
        <w:t>performance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 this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evaluation.</w:t>
      </w:r>
    </w:p>
    <w:p w14:paraId="5FC5D5BD" w14:textId="77777777" w:rsidR="00F417EA" w:rsidRDefault="00F417EA">
      <w:pPr>
        <w:spacing w:before="3" w:line="130" w:lineRule="exact"/>
        <w:rPr>
          <w:sz w:val="13"/>
          <w:szCs w:val="13"/>
        </w:rPr>
      </w:pPr>
    </w:p>
    <w:p w14:paraId="5FC5D5BE" w14:textId="77777777" w:rsidR="00F417EA" w:rsidRDefault="00C365EB">
      <w:pPr>
        <w:pStyle w:val="BodyText"/>
        <w:numPr>
          <w:ilvl w:val="0"/>
          <w:numId w:val="1"/>
        </w:numPr>
        <w:tabs>
          <w:tab w:val="left" w:pos="919"/>
        </w:tabs>
        <w:spacing w:line="242" w:lineRule="auto"/>
        <w:ind w:left="919" w:right="943" w:hanging="540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charter and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approval.</w:t>
      </w:r>
    </w:p>
    <w:p w14:paraId="5FC5D5BF" w14:textId="77777777" w:rsidR="00F417EA" w:rsidRDefault="00F417EA">
      <w:pPr>
        <w:spacing w:line="242" w:lineRule="auto"/>
        <w:sectPr w:rsidR="00F417EA">
          <w:pgSz w:w="12240" w:h="15840"/>
          <w:pgMar w:top="1300" w:right="1360" w:bottom="280" w:left="1320" w:header="720" w:footer="720" w:gutter="0"/>
          <w:cols w:space="720"/>
        </w:sectPr>
      </w:pPr>
    </w:p>
    <w:p w14:paraId="5FC5D5C0" w14:textId="77777777" w:rsidR="00F417EA" w:rsidRDefault="00F417EA">
      <w:pPr>
        <w:spacing w:before="18" w:line="220" w:lineRule="exact"/>
      </w:pPr>
    </w:p>
    <w:p w14:paraId="5FC5D5C1" w14:textId="77777777" w:rsidR="00F417EA" w:rsidRDefault="00C365EB">
      <w:pPr>
        <w:pStyle w:val="Heading1"/>
        <w:spacing w:before="69"/>
        <w:ind w:left="0" w:right="315"/>
        <w:jc w:val="right"/>
        <w:rPr>
          <w:b w:val="0"/>
          <w:bCs w:val="0"/>
        </w:rPr>
      </w:pPr>
      <w:r>
        <w:t>Annex</w:t>
      </w:r>
      <w:r>
        <w:rPr>
          <w:spacing w:val="-2"/>
        </w:rPr>
        <w:t xml:space="preserve"> </w:t>
      </w:r>
      <w:r>
        <w:t>A</w:t>
      </w:r>
    </w:p>
    <w:p w14:paraId="5FC5D5C2" w14:textId="77777777" w:rsidR="00F417EA" w:rsidRDefault="00F417EA">
      <w:pPr>
        <w:spacing w:before="9" w:line="160" w:lineRule="exact"/>
        <w:rPr>
          <w:sz w:val="16"/>
          <w:szCs w:val="16"/>
        </w:rPr>
      </w:pPr>
    </w:p>
    <w:p w14:paraId="5FC5D5C3" w14:textId="77777777" w:rsidR="00F417EA" w:rsidRDefault="00C365EB">
      <w:pPr>
        <w:pStyle w:val="BodyText"/>
        <w:spacing w:before="69" w:line="242" w:lineRule="auto"/>
        <w:ind w:left="3439" w:right="1509" w:hanging="1614"/>
      </w:pPr>
      <w:r>
        <w:t>CVS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Nominating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Committee</w:t>
      </w:r>
      <w:r>
        <w:rPr>
          <w:w w:val="99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Qualification</w:t>
      </w:r>
      <w:r>
        <w:rPr>
          <w:spacing w:val="-10"/>
        </w:rPr>
        <w:t xml:space="preserve"> </w:t>
      </w:r>
      <w:r>
        <w:t>Criteria</w:t>
      </w:r>
    </w:p>
    <w:p w14:paraId="5FC5D5C4" w14:textId="77777777" w:rsidR="00F417EA" w:rsidRDefault="00F417EA">
      <w:pPr>
        <w:spacing w:before="15" w:line="220" w:lineRule="exact"/>
      </w:pPr>
    </w:p>
    <w:p w14:paraId="5FC5D5C5" w14:textId="77777777" w:rsidR="00F417EA" w:rsidRDefault="00C365EB">
      <w:pPr>
        <w:pStyle w:val="BodyText"/>
        <w:ind w:left="119" w:right="203" w:firstLine="0"/>
      </w:pPr>
      <w:r>
        <w:t>In</w:t>
      </w:r>
      <w:r>
        <w:rPr>
          <w:spacing w:val="-4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crucial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Nominating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(the</w:t>
      </w:r>
      <w:r>
        <w:rPr>
          <w:w w:val="99"/>
        </w:rPr>
        <w:t xml:space="preserve"> </w:t>
      </w:r>
      <w:r>
        <w:t>“Committee”)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 candidates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“Board”).</w:t>
      </w:r>
    </w:p>
    <w:p w14:paraId="5FC5D5C6" w14:textId="77777777" w:rsidR="00F417EA" w:rsidRDefault="00F417EA">
      <w:pPr>
        <w:spacing w:before="17" w:line="220" w:lineRule="exact"/>
      </w:pPr>
    </w:p>
    <w:p w14:paraId="5FC5D5C7" w14:textId="77777777" w:rsidR="00F417EA" w:rsidRDefault="00C365EB">
      <w:pPr>
        <w:pStyle w:val="BodyText"/>
        <w:ind w:left="119" w:right="375" w:firstLine="0"/>
      </w:pPr>
      <w:r>
        <w:t>Candidates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distinguished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prominent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w w:val="99"/>
        </w:rPr>
        <w:t xml:space="preserve"> </w:t>
      </w:r>
      <w:r>
        <w:t>possess</w:t>
      </w:r>
      <w:r>
        <w:rPr>
          <w:spacing w:val="-5"/>
        </w:rPr>
        <w:t xml:space="preserve"> </w:t>
      </w:r>
      <w:r>
        <w:t>exemplary</w:t>
      </w:r>
      <w:r>
        <w:rPr>
          <w:spacing w:val="-4"/>
        </w:rPr>
        <w:t xml:space="preserve"> </w:t>
      </w:r>
      <w:r>
        <w:t>qualities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any specific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candidates,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qualities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membership:</w:t>
      </w:r>
    </w:p>
    <w:p w14:paraId="5FC5D5C8" w14:textId="77777777" w:rsidR="00F417EA" w:rsidRDefault="00F417EA">
      <w:pPr>
        <w:spacing w:before="1" w:line="260" w:lineRule="exact"/>
        <w:rPr>
          <w:sz w:val="26"/>
          <w:szCs w:val="26"/>
        </w:rPr>
      </w:pPr>
    </w:p>
    <w:p w14:paraId="5FC5D5C9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</w:pPr>
      <w:r>
        <w:t>Background,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skills</w:t>
      </w:r>
    </w:p>
    <w:p w14:paraId="5FC5D5CA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20"/>
      </w:pPr>
      <w:r>
        <w:t>Character,</w:t>
      </w:r>
      <w:r>
        <w:rPr>
          <w:spacing w:val="-8"/>
        </w:rPr>
        <w:t xml:space="preserve"> </w:t>
      </w:r>
      <w:r>
        <w:t>reputation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integrity</w:t>
      </w:r>
    </w:p>
    <w:p w14:paraId="5FC5D5CB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Judgment</w:t>
      </w:r>
    </w:p>
    <w:p w14:paraId="5FC5D5CC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Independence</w:t>
      </w:r>
    </w:p>
    <w:p w14:paraId="5FC5D5CD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Viewpoint</w:t>
      </w:r>
    </w:p>
    <w:p w14:paraId="5FC5D5CE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</w:p>
    <w:p w14:paraId="5FC5D5CF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21" w:line="274" w:lineRule="exact"/>
        <w:ind w:right="1143"/>
      </w:pP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relevant</w:t>
      </w:r>
      <w:r>
        <w:rPr>
          <w:w w:val="9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appropriate</w:t>
      </w:r>
    </w:p>
    <w:p w14:paraId="5FC5D5D0" w14:textId="77777777" w:rsidR="00F417EA" w:rsidRDefault="00F417EA">
      <w:pPr>
        <w:spacing w:before="15" w:line="220" w:lineRule="exact"/>
      </w:pPr>
    </w:p>
    <w:p w14:paraId="5FC5D5D1" w14:textId="77777777" w:rsidR="00F417EA" w:rsidRDefault="00C365EB">
      <w:pPr>
        <w:pStyle w:val="BodyText"/>
        <w:ind w:left="119" w:right="110" w:firstLine="0"/>
      </w:pPr>
      <w:r>
        <w:t>Recognizing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functioning</w:t>
      </w:r>
      <w:r>
        <w:rPr>
          <w:spacing w:val="-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determinations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 composition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mix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characteristics,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1"/>
          <w:w w:val="9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1"/>
        </w:rPr>
        <w:t>a</w:t>
      </w:r>
      <w:r>
        <w:t>rch</w:t>
      </w:r>
      <w:r>
        <w:rPr>
          <w:spacing w:val="-12"/>
        </w:rPr>
        <w:t xml:space="preserve"> </w:t>
      </w:r>
      <w:r>
        <w:t>undertaken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1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candidates,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ndividuals</w:t>
      </w:r>
      <w:r>
        <w:rPr>
          <w:spacing w:val="-11"/>
        </w:rPr>
        <w:t xml:space="preserve"> </w:t>
      </w:r>
      <w:r>
        <w:t>who reflect</w:t>
      </w:r>
      <w:r>
        <w:rPr>
          <w:spacing w:val="-5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backgrounds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current</w:t>
      </w:r>
      <w:r>
        <w:rPr>
          <w:w w:val="99"/>
        </w:rPr>
        <w:t xml:space="preserve"> </w:t>
      </w:r>
      <w:r>
        <w:t>workforce</w:t>
      </w:r>
      <w:r>
        <w:rPr>
          <w:spacing w:val="-7"/>
        </w:rPr>
        <w:t xml:space="preserve"> </w:t>
      </w:r>
      <w:r>
        <w:t>strateg</w:t>
      </w:r>
      <w:r>
        <w:rPr>
          <w:spacing w:val="-1"/>
        </w:rPr>
        <w:t>ie</w:t>
      </w:r>
      <w:r>
        <w:t>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objectives.</w:t>
      </w:r>
    </w:p>
    <w:p w14:paraId="5FC5D5D2" w14:textId="77777777" w:rsidR="00F417EA" w:rsidRDefault="00F417EA">
      <w:pPr>
        <w:spacing w:before="17" w:line="220" w:lineRule="exact"/>
      </w:pPr>
    </w:p>
    <w:p w14:paraId="5FC5D5D3" w14:textId="77777777" w:rsidR="00F417EA" w:rsidRDefault="00C365EB">
      <w:pPr>
        <w:pStyle w:val="BodyText"/>
        <w:ind w:left="119" w:right="443" w:firstLine="0"/>
      </w:pPr>
      <w:r>
        <w:t>In</w:t>
      </w:r>
      <w:r>
        <w:rPr>
          <w:spacing w:val="-6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determinations,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proofErr w:type="gramStart"/>
      <w:r>
        <w:t>take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legal, regulatory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 committees.</w:t>
      </w:r>
    </w:p>
    <w:p w14:paraId="5FC5D5D4" w14:textId="77777777" w:rsidR="00F417EA" w:rsidRDefault="00F417EA">
      <w:pPr>
        <w:spacing w:before="13" w:line="220" w:lineRule="exact"/>
      </w:pPr>
    </w:p>
    <w:p w14:paraId="5FC5D5D5" w14:textId="77777777" w:rsidR="00F417EA" w:rsidRDefault="00C365EB">
      <w:pPr>
        <w:pStyle w:val="BodyText"/>
        <w:spacing w:line="242" w:lineRule="auto"/>
        <w:ind w:left="119" w:right="157" w:firstLine="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event</w:t>
      </w:r>
      <w:r>
        <w:rPr>
          <w:w w:val="9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annually)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deems</w:t>
      </w:r>
      <w:r>
        <w:rPr>
          <w:spacing w:val="-5"/>
        </w:rPr>
        <w:t xml:space="preserve"> </w:t>
      </w:r>
      <w:r>
        <w:t>appropriate.</w:t>
      </w:r>
    </w:p>
    <w:p w14:paraId="5FC5D5D6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7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8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C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D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E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F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E0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E1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E2" w14:textId="77777777" w:rsidR="00F417EA" w:rsidRDefault="00F417EA">
      <w:pPr>
        <w:spacing w:before="13" w:line="220" w:lineRule="exact"/>
      </w:pPr>
    </w:p>
    <w:p w14:paraId="5FC5D5E3" w14:textId="77777777" w:rsidR="00F417EA" w:rsidRDefault="00C365EB">
      <w:pPr>
        <w:pStyle w:val="BodyText"/>
        <w:spacing w:before="69"/>
        <w:ind w:left="320" w:firstLine="0"/>
        <w:jc w:val="center"/>
      </w:pPr>
      <w:r>
        <w:t>A-1</w:t>
      </w:r>
    </w:p>
    <w:sectPr w:rsidR="00F417EA">
      <w:pgSz w:w="12240" w:h="15840"/>
      <w:pgMar w:top="1480" w:right="15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0244" w14:textId="77777777" w:rsidR="003E6308" w:rsidRDefault="003E6308" w:rsidP="00577BCA">
      <w:r>
        <w:separator/>
      </w:r>
    </w:p>
  </w:endnote>
  <w:endnote w:type="continuationSeparator" w:id="0">
    <w:p w14:paraId="65491B76" w14:textId="77777777" w:rsidR="003E6308" w:rsidRDefault="003E6308" w:rsidP="0057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6058" w14:textId="77777777" w:rsidR="003E6308" w:rsidRDefault="003E6308" w:rsidP="00577BCA">
      <w:r>
        <w:separator/>
      </w:r>
    </w:p>
  </w:footnote>
  <w:footnote w:type="continuationSeparator" w:id="0">
    <w:p w14:paraId="31783EC6" w14:textId="77777777" w:rsidR="003E6308" w:rsidRDefault="003E6308" w:rsidP="0057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3AC"/>
    <w:multiLevelType w:val="hybridMultilevel"/>
    <w:tmpl w:val="C3DC7558"/>
    <w:lvl w:ilvl="0" w:tplc="104820E4">
      <w:start w:val="1"/>
      <w:numFmt w:val="bullet"/>
      <w:lvlText w:val="•"/>
      <w:lvlJc w:val="left"/>
      <w:pPr>
        <w:ind w:hanging="459"/>
      </w:pPr>
      <w:rPr>
        <w:rFonts w:ascii="Arial" w:eastAsia="Arial" w:hAnsi="Arial" w:hint="default"/>
        <w:w w:val="131"/>
        <w:sz w:val="24"/>
        <w:szCs w:val="24"/>
      </w:rPr>
    </w:lvl>
    <w:lvl w:ilvl="1" w:tplc="3E3285FA">
      <w:start w:val="1"/>
      <w:numFmt w:val="bullet"/>
      <w:lvlText w:val="•"/>
      <w:lvlJc w:val="left"/>
      <w:pPr>
        <w:ind w:hanging="540"/>
      </w:pPr>
      <w:rPr>
        <w:rFonts w:ascii="Arial" w:eastAsia="Arial" w:hAnsi="Arial" w:hint="default"/>
        <w:w w:val="131"/>
        <w:sz w:val="24"/>
        <w:szCs w:val="24"/>
      </w:rPr>
    </w:lvl>
    <w:lvl w:ilvl="2" w:tplc="4CE433D6">
      <w:start w:val="1"/>
      <w:numFmt w:val="bullet"/>
      <w:lvlText w:val="•"/>
      <w:lvlJc w:val="left"/>
      <w:rPr>
        <w:rFonts w:hint="default"/>
      </w:rPr>
    </w:lvl>
    <w:lvl w:ilvl="3" w:tplc="26749408">
      <w:start w:val="1"/>
      <w:numFmt w:val="bullet"/>
      <w:lvlText w:val="•"/>
      <w:lvlJc w:val="left"/>
      <w:rPr>
        <w:rFonts w:hint="default"/>
      </w:rPr>
    </w:lvl>
    <w:lvl w:ilvl="4" w:tplc="84F29A34">
      <w:start w:val="1"/>
      <w:numFmt w:val="bullet"/>
      <w:lvlText w:val="•"/>
      <w:lvlJc w:val="left"/>
      <w:rPr>
        <w:rFonts w:hint="default"/>
      </w:rPr>
    </w:lvl>
    <w:lvl w:ilvl="5" w:tplc="6180D342">
      <w:start w:val="1"/>
      <w:numFmt w:val="bullet"/>
      <w:lvlText w:val="•"/>
      <w:lvlJc w:val="left"/>
      <w:rPr>
        <w:rFonts w:hint="default"/>
      </w:rPr>
    </w:lvl>
    <w:lvl w:ilvl="6" w:tplc="40F69196">
      <w:start w:val="1"/>
      <w:numFmt w:val="bullet"/>
      <w:lvlText w:val="•"/>
      <w:lvlJc w:val="left"/>
      <w:rPr>
        <w:rFonts w:hint="default"/>
      </w:rPr>
    </w:lvl>
    <w:lvl w:ilvl="7" w:tplc="D27089A8">
      <w:start w:val="1"/>
      <w:numFmt w:val="bullet"/>
      <w:lvlText w:val="•"/>
      <w:lvlJc w:val="left"/>
      <w:rPr>
        <w:rFonts w:hint="default"/>
      </w:rPr>
    </w:lvl>
    <w:lvl w:ilvl="8" w:tplc="781E901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96B7241"/>
    <w:multiLevelType w:val="hybridMultilevel"/>
    <w:tmpl w:val="E4F2D0D8"/>
    <w:lvl w:ilvl="0" w:tplc="64E8A678">
      <w:start w:val="1"/>
      <w:numFmt w:val="bullet"/>
      <w:lvlText w:val="•"/>
      <w:lvlJc w:val="left"/>
      <w:pPr>
        <w:ind w:hanging="540"/>
      </w:pPr>
      <w:rPr>
        <w:rFonts w:ascii="Arial" w:eastAsia="Arial" w:hAnsi="Arial" w:hint="default"/>
        <w:w w:val="131"/>
        <w:sz w:val="24"/>
        <w:szCs w:val="24"/>
      </w:rPr>
    </w:lvl>
    <w:lvl w:ilvl="1" w:tplc="D0FE615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B1D23FDC">
      <w:start w:val="1"/>
      <w:numFmt w:val="bullet"/>
      <w:lvlText w:val="•"/>
      <w:lvlJc w:val="left"/>
      <w:rPr>
        <w:rFonts w:hint="default"/>
      </w:rPr>
    </w:lvl>
    <w:lvl w:ilvl="3" w:tplc="35C4EC6C">
      <w:start w:val="1"/>
      <w:numFmt w:val="bullet"/>
      <w:lvlText w:val="•"/>
      <w:lvlJc w:val="left"/>
      <w:rPr>
        <w:rFonts w:hint="default"/>
      </w:rPr>
    </w:lvl>
    <w:lvl w:ilvl="4" w:tplc="6EC4AE12">
      <w:start w:val="1"/>
      <w:numFmt w:val="bullet"/>
      <w:lvlText w:val="•"/>
      <w:lvlJc w:val="left"/>
      <w:rPr>
        <w:rFonts w:hint="default"/>
      </w:rPr>
    </w:lvl>
    <w:lvl w:ilvl="5" w:tplc="910E3E26">
      <w:start w:val="1"/>
      <w:numFmt w:val="bullet"/>
      <w:lvlText w:val="•"/>
      <w:lvlJc w:val="left"/>
      <w:rPr>
        <w:rFonts w:hint="default"/>
      </w:rPr>
    </w:lvl>
    <w:lvl w:ilvl="6" w:tplc="BEA68D06">
      <w:start w:val="1"/>
      <w:numFmt w:val="bullet"/>
      <w:lvlText w:val="•"/>
      <w:lvlJc w:val="left"/>
      <w:rPr>
        <w:rFonts w:hint="default"/>
      </w:rPr>
    </w:lvl>
    <w:lvl w:ilvl="7" w:tplc="921A73F6">
      <w:start w:val="1"/>
      <w:numFmt w:val="bullet"/>
      <w:lvlText w:val="•"/>
      <w:lvlJc w:val="left"/>
      <w:rPr>
        <w:rFonts w:hint="default"/>
      </w:rPr>
    </w:lvl>
    <w:lvl w:ilvl="8" w:tplc="08865A0C">
      <w:start w:val="1"/>
      <w:numFmt w:val="bullet"/>
      <w:lvlText w:val="•"/>
      <w:lvlJc w:val="left"/>
      <w:rPr>
        <w:rFonts w:hint="default"/>
      </w:rPr>
    </w:lvl>
  </w:abstractNum>
  <w:num w:numId="1" w16cid:durableId="453984867">
    <w:abstractNumId w:val="0"/>
  </w:num>
  <w:num w:numId="2" w16cid:durableId="41046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EA"/>
    <w:rsid w:val="000174D2"/>
    <w:rsid w:val="000A314C"/>
    <w:rsid w:val="00130F80"/>
    <w:rsid w:val="002118A5"/>
    <w:rsid w:val="002C5B78"/>
    <w:rsid w:val="002E2CB5"/>
    <w:rsid w:val="002E78C0"/>
    <w:rsid w:val="00325C9C"/>
    <w:rsid w:val="003E6308"/>
    <w:rsid w:val="0042755C"/>
    <w:rsid w:val="004F4F69"/>
    <w:rsid w:val="00577BCA"/>
    <w:rsid w:val="006617D0"/>
    <w:rsid w:val="006A1808"/>
    <w:rsid w:val="00843DA8"/>
    <w:rsid w:val="008F64D1"/>
    <w:rsid w:val="00A632E2"/>
    <w:rsid w:val="00A930C6"/>
    <w:rsid w:val="00AF089B"/>
    <w:rsid w:val="00BE1CC6"/>
    <w:rsid w:val="00C365EB"/>
    <w:rsid w:val="00CA1602"/>
    <w:rsid w:val="00CE036C"/>
    <w:rsid w:val="00DD0565"/>
    <w:rsid w:val="00E53157"/>
    <w:rsid w:val="00ED2BDB"/>
    <w:rsid w:val="00EE3B6D"/>
    <w:rsid w:val="00EF1DE0"/>
    <w:rsid w:val="00F4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D556"/>
  <w15:docId w15:val="{E0D99AE6-2816-4DA1-890A-0D6132B7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9" w:hanging="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77BCA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577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BCA"/>
  </w:style>
  <w:style w:type="paragraph" w:styleId="Footer">
    <w:name w:val="footer"/>
    <w:basedOn w:val="Normal"/>
    <w:link w:val="FooterChar"/>
    <w:uiPriority w:val="99"/>
    <w:unhideWhenUsed/>
    <w:rsid w:val="00577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1785</Words>
  <Characters>10181</Characters>
  <Application>Microsoft Office Word</Application>
  <DocSecurity>0</DocSecurity>
  <Lines>84</Lines>
  <Paragraphs>23</Paragraphs>
  <ScaleCrop>false</ScaleCrop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Hubley, Rolfe I</dc:creator>
  <cp:lastModifiedBy>Moffatt, Thomas S.</cp:lastModifiedBy>
  <cp:revision>6</cp:revision>
  <dcterms:created xsi:type="dcterms:W3CDTF">2025-10-31T17:02:00Z</dcterms:created>
  <dcterms:modified xsi:type="dcterms:W3CDTF">2025-11-19T22:04:00Z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2025-10-01T00:00:00Z</vt:filetime>
  </property>
  <property fmtid="{D5CDD505-2E9C-101B-9397-08002B2CF9AE}" pid="4" name="MSIP_Label_1ecdf243-b9b0-4f63-8694-76742e4201b7_Enabled">
    <vt:lpwstr>true</vt:lpwstr>
  </property>
  <property fmtid="{D5CDD505-2E9C-101B-9397-08002B2CF9AE}" pid="5" name="MSIP_Label_1ecdf243-b9b0-4f63-8694-76742e4201b7_SetDate">
    <vt:lpwstr>2025-10-01T18:11:31Z</vt:lpwstr>
  </property>
  <property fmtid="{D5CDD505-2E9C-101B-9397-08002B2CF9AE}" pid="6" name="MSIP_Label_1ecdf243-b9b0-4f63-8694-76742e4201b7_Method">
    <vt:lpwstr>Standard</vt:lpwstr>
  </property>
  <property fmtid="{D5CDD505-2E9C-101B-9397-08002B2CF9AE}" pid="7" name="MSIP_Label_1ecdf243-b9b0-4f63-8694-76742e4201b7_Name">
    <vt:lpwstr>Proprietary general</vt:lpwstr>
  </property>
  <property fmtid="{D5CDD505-2E9C-101B-9397-08002B2CF9AE}" pid="8" name="MSIP_Label_1ecdf243-b9b0-4f63-8694-76742e4201b7_SiteId">
    <vt:lpwstr>fabb61b8-3afe-4e75-b934-a47f782b8cd7</vt:lpwstr>
  </property>
  <property fmtid="{D5CDD505-2E9C-101B-9397-08002B2CF9AE}" pid="9" name="MSIP_Label_1ecdf243-b9b0-4f63-8694-76742e4201b7_ActionId">
    <vt:lpwstr>d819c5ea-0dcc-4bc6-a213-07a5703731fe</vt:lpwstr>
  </property>
  <property fmtid="{D5CDD505-2E9C-101B-9397-08002B2CF9AE}" pid="10" name="MSIP_Label_1ecdf243-b9b0-4f63-8694-76742e4201b7_ContentBits">
    <vt:lpwstr>0</vt:lpwstr>
  </property>
</Properties>
</file>