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4A731AF6" w:rsidR="008D5B92" w:rsidRPr="008F002D" w:rsidRDefault="000A625B">
      <w:pPr>
        <w:rPr>
          <w:rFonts w:ascii="Calibri" w:eastAsia="Calibri" w:hAnsi="Calibri" w:cs="Calibri"/>
        </w:rPr>
      </w:pPr>
      <w:r>
        <w:rPr>
          <w:rFonts w:ascii="Calibri" w:eastAsia="Calibri" w:hAnsi="Calibri" w:cs="Calibri"/>
          <w:b/>
        </w:rPr>
        <w:t>MVB</w:t>
      </w:r>
      <w:r w:rsidR="00652CAC" w:rsidRPr="008F002D">
        <w:rPr>
          <w:rFonts w:ascii="Calibri" w:eastAsia="Calibri" w:hAnsi="Calibri" w:cs="Calibri"/>
          <w:b/>
        </w:rPr>
        <w:t xml:space="preserve"> to </w:t>
      </w:r>
      <w:r w:rsidR="00B46583" w:rsidRPr="008F002D">
        <w:rPr>
          <w:rFonts w:ascii="Calibri" w:eastAsia="Calibri" w:hAnsi="Calibri" w:cs="Calibri"/>
          <w:b/>
        </w:rPr>
        <w:t xml:space="preserve">Present </w:t>
      </w:r>
      <w:r w:rsidR="00652CAC" w:rsidRPr="008F002D">
        <w:rPr>
          <w:rFonts w:ascii="Calibri" w:eastAsia="Calibri" w:hAnsi="Calibri" w:cs="Calibri"/>
          <w:b/>
        </w:rPr>
        <w:t xml:space="preserve">at </w:t>
      </w:r>
      <w:r w:rsidR="001650BA">
        <w:rPr>
          <w:rFonts w:ascii="Calibri" w:eastAsia="Calibri" w:hAnsi="Calibri" w:cs="Calibri"/>
          <w:b/>
        </w:rPr>
        <w:t>the</w:t>
      </w:r>
      <w:r w:rsidR="000F063F">
        <w:rPr>
          <w:rFonts w:ascii="Calibri" w:eastAsia="Calibri" w:hAnsi="Calibri" w:cs="Calibri"/>
          <w:b/>
        </w:rPr>
        <w:t xml:space="preserve"> </w:t>
      </w:r>
      <w:r w:rsidR="00AD04B7">
        <w:rPr>
          <w:rFonts w:ascii="Calibri" w:eastAsia="Calibri" w:hAnsi="Calibri" w:cs="Calibri"/>
          <w:b/>
        </w:rPr>
        <w:t xml:space="preserve">Banking </w:t>
      </w:r>
      <w:r w:rsidR="004F7922">
        <w:rPr>
          <w:rFonts w:ascii="Calibri" w:eastAsia="Calibri" w:hAnsi="Calibri" w:cs="Calibri"/>
          <w:b/>
        </w:rPr>
        <w:t xml:space="preserve">Virtual Investor Conference </w:t>
      </w:r>
      <w:r w:rsidR="00E35948">
        <w:rPr>
          <w:rFonts w:ascii="Calibri" w:eastAsia="Calibri" w:hAnsi="Calibri" w:cs="Calibri"/>
          <w:b/>
        </w:rPr>
        <w:t xml:space="preserve">March </w:t>
      </w:r>
      <w:r w:rsidR="00AD04B7">
        <w:rPr>
          <w:rFonts w:ascii="Calibri" w:eastAsia="Calibri" w:hAnsi="Calibri" w:cs="Calibri"/>
          <w:b/>
        </w:rPr>
        <w:t>26</w:t>
      </w:r>
      <w:r w:rsidR="00726750">
        <w:rPr>
          <w:rFonts w:ascii="Calibri" w:eastAsia="Calibri" w:hAnsi="Calibri" w:cs="Calibri"/>
          <w:b/>
        </w:rPr>
        <w:t xml:space="preserve"> </w:t>
      </w:r>
      <w:r w:rsidR="007D3BD3">
        <w:rPr>
          <w:rFonts w:ascii="Calibri" w:eastAsia="Calibri" w:hAnsi="Calibri" w:cs="Calibri"/>
          <w:b/>
        </w:rPr>
        <w:t xml:space="preserve"> </w:t>
      </w:r>
      <w:r w:rsidR="004F7922">
        <w:rPr>
          <w:rFonts w:ascii="Calibri" w:eastAsia="Calibri" w:hAnsi="Calibri" w:cs="Calibri"/>
          <w:b/>
        </w:rPr>
        <w:t xml:space="preserve"> </w:t>
      </w:r>
      <w:r w:rsidR="001C4560">
        <w:rPr>
          <w:rFonts w:ascii="Calibri" w:eastAsia="Calibri" w:hAnsi="Calibri" w:cs="Calibri"/>
          <w:b/>
        </w:rPr>
        <w:t xml:space="preserve"> </w:t>
      </w:r>
    </w:p>
    <w:p w14:paraId="00000002" w14:textId="77777777" w:rsidR="008D5B92" w:rsidRPr="008F002D" w:rsidRDefault="008D5B92">
      <w:pPr>
        <w:rPr>
          <w:rFonts w:ascii="Calibri" w:eastAsia="Calibri" w:hAnsi="Calibri" w:cs="Calibri"/>
        </w:rPr>
      </w:pPr>
    </w:p>
    <w:p w14:paraId="00000003" w14:textId="4D06A08E" w:rsidR="008D5B92" w:rsidRPr="008F002D" w:rsidRDefault="00652CAC">
      <w:pPr>
        <w:rPr>
          <w:rFonts w:ascii="Calibri" w:eastAsia="Calibri" w:hAnsi="Calibri" w:cs="Calibri"/>
        </w:rPr>
      </w:pPr>
      <w:r w:rsidRPr="008F002D">
        <w:rPr>
          <w:rFonts w:ascii="Calibri" w:eastAsia="Calibri" w:hAnsi="Calibri" w:cs="Calibri"/>
          <w:b/>
          <w:i/>
        </w:rPr>
        <w:t xml:space="preserve">Company invites individual and institutional investors, as well as advisors and analysts, to </w:t>
      </w:r>
      <w:r w:rsidR="00F37CF7">
        <w:rPr>
          <w:rFonts w:ascii="Calibri" w:eastAsia="Calibri" w:hAnsi="Calibri" w:cs="Calibri"/>
          <w:b/>
          <w:i/>
        </w:rPr>
        <w:t xml:space="preserve">attend </w:t>
      </w:r>
      <w:r w:rsidR="00B46583" w:rsidRPr="008F002D">
        <w:rPr>
          <w:rFonts w:ascii="Calibri" w:eastAsia="Calibri" w:hAnsi="Calibri" w:cs="Calibri"/>
          <w:b/>
          <w:i/>
        </w:rPr>
        <w:t>online at</w:t>
      </w:r>
      <w:r w:rsidRPr="008F002D">
        <w:rPr>
          <w:rFonts w:ascii="Calibri" w:eastAsia="Calibri" w:hAnsi="Calibri" w:cs="Calibri"/>
          <w:b/>
          <w:i/>
        </w:rPr>
        <w:t xml:space="preserve"> VirtualInvestorConferences.com</w:t>
      </w:r>
    </w:p>
    <w:p w14:paraId="00000004" w14:textId="5F19AF52" w:rsidR="008D5B92" w:rsidRPr="008F002D" w:rsidRDefault="008D5B92">
      <w:pPr>
        <w:rPr>
          <w:rFonts w:ascii="Calibri" w:eastAsia="Calibri" w:hAnsi="Calibri" w:cs="Calibri"/>
        </w:rPr>
      </w:pPr>
    </w:p>
    <w:p w14:paraId="00000005" w14:textId="0A8A15DB" w:rsidR="008D5B92" w:rsidRPr="008F002D" w:rsidRDefault="006A1F9B">
      <w:pPr>
        <w:rPr>
          <w:rFonts w:ascii="Calibri" w:eastAsia="Calibri" w:hAnsi="Calibri" w:cs="Calibri"/>
        </w:rPr>
      </w:pPr>
      <w:r w:rsidRPr="006A1F9B">
        <w:rPr>
          <w:rFonts w:ascii="Calibri" w:eastAsia="Calibri" w:hAnsi="Calibri" w:cs="Calibri"/>
        </w:rPr>
        <w:t>FAIRMONT, W.</w:t>
      </w:r>
      <w:r w:rsidR="009B3577">
        <w:rPr>
          <w:rFonts w:ascii="Calibri" w:eastAsia="Calibri" w:hAnsi="Calibri" w:cs="Calibri"/>
        </w:rPr>
        <w:t xml:space="preserve"> </w:t>
      </w:r>
      <w:r w:rsidRPr="006A1F9B">
        <w:rPr>
          <w:rFonts w:ascii="Calibri" w:eastAsia="Calibri" w:hAnsi="Calibri" w:cs="Calibri"/>
        </w:rPr>
        <w:t>Va</w:t>
      </w:r>
      <w:r>
        <w:rPr>
          <w:rFonts w:ascii="Calibri" w:eastAsia="Calibri" w:hAnsi="Calibri" w:cs="Calibri"/>
        </w:rPr>
        <w:t>,</w:t>
      </w:r>
      <w:r w:rsidRPr="00227BDE" w:rsidDel="006A1F9B">
        <w:rPr>
          <w:rFonts w:ascii="Calibri" w:eastAsia="Calibri" w:hAnsi="Calibri" w:cs="Calibri"/>
        </w:rPr>
        <w:t xml:space="preserve"> </w:t>
      </w:r>
      <w:r w:rsidR="00652CAC" w:rsidRPr="008F002D">
        <w:rPr>
          <w:rFonts w:ascii="Calibri" w:eastAsia="Calibri" w:hAnsi="Calibri" w:cs="Calibri"/>
          <w:highlight w:val="white"/>
        </w:rPr>
        <w:t>M</w:t>
      </w:r>
      <w:r w:rsidR="000A625B">
        <w:rPr>
          <w:rFonts w:ascii="Calibri" w:eastAsia="Calibri" w:hAnsi="Calibri" w:cs="Calibri"/>
          <w:highlight w:val="white"/>
        </w:rPr>
        <w:t>arch 26</w:t>
      </w:r>
      <w:r w:rsidR="00652CAC" w:rsidRPr="008F002D">
        <w:rPr>
          <w:rFonts w:ascii="Calibri" w:eastAsia="Calibri" w:hAnsi="Calibri" w:cs="Calibri"/>
          <w:highlight w:val="white"/>
        </w:rPr>
        <w:t>, 202</w:t>
      </w:r>
      <w:r w:rsidR="007A4BEE">
        <w:rPr>
          <w:rFonts w:ascii="Calibri" w:eastAsia="Calibri" w:hAnsi="Calibri" w:cs="Calibri"/>
          <w:highlight w:val="white"/>
        </w:rPr>
        <w:t>6</w:t>
      </w:r>
      <w:r w:rsidR="00652CAC" w:rsidRPr="008F002D">
        <w:rPr>
          <w:rFonts w:ascii="Calibri" w:eastAsia="Calibri" w:hAnsi="Calibri" w:cs="Calibri"/>
          <w:highlight w:val="white"/>
        </w:rPr>
        <w:t> -- </w:t>
      </w:r>
      <w:r w:rsidR="000A625B" w:rsidRPr="00B9247A">
        <w:rPr>
          <w:rFonts w:ascii="Calibri" w:eastAsia="Calibri" w:hAnsi="Calibri" w:cs="Calibri"/>
          <w:bCs/>
        </w:rPr>
        <w:t>MVB Financial Corp. (NASDAQ: MVBF)</w:t>
      </w:r>
      <w:r w:rsidR="00652CAC" w:rsidRPr="00B9247A">
        <w:rPr>
          <w:rFonts w:ascii="Calibri" w:eastAsia="Calibri" w:hAnsi="Calibri" w:cs="Calibri"/>
          <w:bCs/>
        </w:rPr>
        <w:t>,</w:t>
      </w:r>
      <w:r w:rsidR="00652CAC" w:rsidRPr="008F002D">
        <w:rPr>
          <w:rFonts w:ascii="Calibri" w:eastAsia="Calibri" w:hAnsi="Calibri" w:cs="Calibri"/>
        </w:rPr>
        <w:t xml:space="preserve"> </w:t>
      </w:r>
      <w:r>
        <w:rPr>
          <w:rFonts w:ascii="Calibri" w:eastAsia="Calibri" w:hAnsi="Calibri" w:cs="Calibri"/>
        </w:rPr>
        <w:t>a</w:t>
      </w:r>
      <w:r w:rsidR="009B3577">
        <w:rPr>
          <w:rFonts w:ascii="Calibri" w:eastAsia="Calibri" w:hAnsi="Calibri" w:cs="Calibri"/>
        </w:rPr>
        <w:t xml:space="preserve">n innovative </w:t>
      </w:r>
      <w:r>
        <w:rPr>
          <w:rFonts w:ascii="Calibri" w:eastAsia="Calibri" w:hAnsi="Calibri" w:cs="Calibri"/>
        </w:rPr>
        <w:t xml:space="preserve">bank </w:t>
      </w:r>
      <w:r w:rsidR="00652CAC" w:rsidRPr="008F002D">
        <w:rPr>
          <w:rFonts w:ascii="Calibri" w:eastAsia="Calibri" w:hAnsi="Calibri" w:cs="Calibri"/>
        </w:rPr>
        <w:t xml:space="preserve">focused </w:t>
      </w:r>
      <w:r w:rsidR="005178A0">
        <w:rPr>
          <w:rFonts w:ascii="Calibri" w:eastAsia="Calibri" w:hAnsi="Calibri" w:cs="Calibri"/>
        </w:rPr>
        <w:t>on</w:t>
      </w:r>
      <w:r w:rsidR="005178A0" w:rsidRPr="00B9247A">
        <w:rPr>
          <w:rFonts w:ascii="Calibri" w:eastAsia="Calibri" w:hAnsi="Calibri" w:cs="Calibri"/>
          <w:bCs/>
        </w:rPr>
        <w:t xml:space="preserve"> powering solutions for leading Fintech companies nationwide, while providing traditional retail and commercial banking services within established markets</w:t>
      </w:r>
      <w:r w:rsidR="005178A0">
        <w:rPr>
          <w:rFonts w:ascii="Calibri" w:eastAsia="Calibri" w:hAnsi="Calibri" w:cs="Calibri"/>
          <w:bCs/>
        </w:rPr>
        <w:t>,</w:t>
      </w:r>
      <w:r w:rsidR="005178A0" w:rsidRPr="00B9247A">
        <w:rPr>
          <w:rFonts w:ascii="Calibri" w:eastAsia="Calibri" w:hAnsi="Calibri" w:cs="Calibri"/>
          <w:bCs/>
        </w:rPr>
        <w:t xml:space="preserve"> </w:t>
      </w:r>
      <w:r w:rsidR="00652CAC" w:rsidRPr="008F002D">
        <w:rPr>
          <w:rFonts w:ascii="Calibri" w:eastAsia="Calibri" w:hAnsi="Calibri" w:cs="Calibri"/>
        </w:rPr>
        <w:t xml:space="preserve">today announced that </w:t>
      </w:r>
      <w:r w:rsidR="000A625B" w:rsidRPr="00B9247A">
        <w:rPr>
          <w:rFonts w:ascii="Calibri" w:eastAsia="Calibri" w:hAnsi="Calibri" w:cs="Calibri"/>
        </w:rPr>
        <w:t>Larry F. Mazza</w:t>
      </w:r>
      <w:r w:rsidR="00652CAC" w:rsidRPr="00B9247A">
        <w:rPr>
          <w:rFonts w:ascii="Calibri" w:eastAsia="Calibri" w:hAnsi="Calibri" w:cs="Calibri"/>
        </w:rPr>
        <w:t xml:space="preserve">, </w:t>
      </w:r>
      <w:r w:rsidR="000A625B">
        <w:rPr>
          <w:rFonts w:ascii="Calibri" w:eastAsia="Calibri" w:hAnsi="Calibri" w:cs="Calibri"/>
        </w:rPr>
        <w:t>Chief Executive Officer and President</w:t>
      </w:r>
      <w:r w:rsidR="00652CAC" w:rsidRPr="008F002D">
        <w:rPr>
          <w:rFonts w:ascii="Calibri" w:eastAsia="Calibri" w:hAnsi="Calibri" w:cs="Calibri"/>
        </w:rPr>
        <w:t xml:space="preserve">, </w:t>
      </w:r>
      <w:r w:rsidR="000A625B">
        <w:rPr>
          <w:rFonts w:ascii="Calibri" w:eastAsia="Calibri" w:hAnsi="Calibri" w:cs="Calibri"/>
        </w:rPr>
        <w:t xml:space="preserve">and Mike Sumbs, Chief Financial Officer, </w:t>
      </w:r>
      <w:r w:rsidR="00652CAC" w:rsidRPr="008F002D">
        <w:rPr>
          <w:rFonts w:ascii="Calibri" w:eastAsia="Calibri" w:hAnsi="Calibri" w:cs="Calibri"/>
        </w:rPr>
        <w:t xml:space="preserve">will present live at </w:t>
      </w:r>
      <w:r w:rsidR="001C4560">
        <w:rPr>
          <w:rFonts w:ascii="Calibri" w:eastAsia="Calibri" w:hAnsi="Calibri" w:cs="Calibri"/>
        </w:rPr>
        <w:t xml:space="preserve">the </w:t>
      </w:r>
      <w:r w:rsidR="00AD04B7">
        <w:rPr>
          <w:rFonts w:ascii="Calibri" w:eastAsia="Calibri" w:hAnsi="Calibri" w:cs="Calibri"/>
        </w:rPr>
        <w:t>Banking</w:t>
      </w:r>
      <w:r w:rsidR="00530E56">
        <w:rPr>
          <w:rFonts w:ascii="Calibri" w:eastAsia="Calibri" w:hAnsi="Calibri" w:cs="Calibri"/>
        </w:rPr>
        <w:t xml:space="preserve"> </w:t>
      </w:r>
      <w:r w:rsidR="004F7922">
        <w:rPr>
          <w:rFonts w:ascii="Calibri" w:eastAsia="Calibri" w:hAnsi="Calibri" w:cs="Calibri"/>
        </w:rPr>
        <w:t>Virtual Investor Conference</w:t>
      </w:r>
      <w:r w:rsidR="00B9247A">
        <w:rPr>
          <w:rFonts w:ascii="Calibri" w:eastAsia="Calibri" w:hAnsi="Calibri" w:cs="Calibri"/>
        </w:rPr>
        <w:t>,</w:t>
      </w:r>
      <w:r w:rsidR="004F7922">
        <w:rPr>
          <w:rFonts w:ascii="Calibri" w:eastAsia="Calibri" w:hAnsi="Calibri" w:cs="Calibri"/>
        </w:rPr>
        <w:t xml:space="preserve"> </w:t>
      </w:r>
      <w:r w:rsidR="00B339B1">
        <w:rPr>
          <w:rFonts w:ascii="Calibri" w:eastAsia="Calibri" w:hAnsi="Calibri" w:cs="Calibri"/>
        </w:rPr>
        <w:t>hosted</w:t>
      </w:r>
      <w:r w:rsidR="00E0157A" w:rsidRPr="008F002D">
        <w:rPr>
          <w:rFonts w:ascii="Calibri" w:eastAsia="Calibri" w:hAnsi="Calibri" w:cs="Calibri"/>
        </w:rPr>
        <w:t xml:space="preserve"> by </w:t>
      </w:r>
      <w:r w:rsidR="00652CAC" w:rsidRPr="008F002D">
        <w:rPr>
          <w:rFonts w:ascii="Calibri" w:eastAsia="Calibri" w:hAnsi="Calibri" w:cs="Calibri"/>
        </w:rPr>
        <w:t>VirtualInvestorConferences.com</w:t>
      </w:r>
      <w:r w:rsidR="00B9247A">
        <w:rPr>
          <w:rFonts w:ascii="Calibri" w:eastAsia="Calibri" w:hAnsi="Calibri" w:cs="Calibri"/>
        </w:rPr>
        <w:t>,</w:t>
      </w:r>
      <w:r w:rsidR="00652CAC" w:rsidRPr="008F002D">
        <w:rPr>
          <w:rFonts w:ascii="Calibri" w:eastAsia="Calibri" w:hAnsi="Calibri" w:cs="Calibri"/>
        </w:rPr>
        <w:t xml:space="preserve"> on</w:t>
      </w:r>
      <w:r w:rsidR="000F063F">
        <w:rPr>
          <w:rFonts w:ascii="Calibri" w:eastAsia="Calibri" w:hAnsi="Calibri" w:cs="Calibri"/>
        </w:rPr>
        <w:t xml:space="preserve"> </w:t>
      </w:r>
      <w:r w:rsidR="00E35948">
        <w:rPr>
          <w:rFonts w:ascii="Calibri" w:eastAsia="Calibri" w:hAnsi="Calibri" w:cs="Calibri"/>
        </w:rPr>
        <w:t xml:space="preserve">March </w:t>
      </w:r>
      <w:r w:rsidR="00AD04B7">
        <w:rPr>
          <w:rFonts w:ascii="Calibri" w:eastAsia="Calibri" w:hAnsi="Calibri" w:cs="Calibri"/>
        </w:rPr>
        <w:t>26</w:t>
      </w:r>
      <w:r w:rsidR="00E35948">
        <w:rPr>
          <w:rFonts w:ascii="Calibri" w:eastAsia="Calibri" w:hAnsi="Calibri" w:cs="Calibri"/>
        </w:rPr>
        <w:t xml:space="preserve">, </w:t>
      </w:r>
      <w:r w:rsidR="0015133C">
        <w:rPr>
          <w:rFonts w:ascii="Calibri" w:eastAsia="Calibri" w:hAnsi="Calibri" w:cs="Calibri"/>
        </w:rPr>
        <w:t>202</w:t>
      </w:r>
      <w:r w:rsidR="007D3BD3">
        <w:rPr>
          <w:rFonts w:ascii="Calibri" w:eastAsia="Calibri" w:hAnsi="Calibri" w:cs="Calibri"/>
        </w:rPr>
        <w:t>6</w:t>
      </w:r>
      <w:r w:rsidR="00B9247A">
        <w:rPr>
          <w:rFonts w:ascii="Calibri" w:eastAsia="Calibri" w:hAnsi="Calibri" w:cs="Calibri"/>
        </w:rPr>
        <w:t>.</w:t>
      </w:r>
    </w:p>
    <w:p w14:paraId="00000006" w14:textId="77777777" w:rsidR="008D5B92" w:rsidRPr="008F002D" w:rsidRDefault="008D5B92">
      <w:pPr>
        <w:rPr>
          <w:rFonts w:ascii="Calibri" w:eastAsia="Calibri" w:hAnsi="Calibri" w:cs="Calibri"/>
        </w:rPr>
      </w:pPr>
    </w:p>
    <w:p w14:paraId="00000007" w14:textId="52CCDB1C" w:rsidR="008D5B92" w:rsidRPr="008F002D" w:rsidRDefault="00652CAC">
      <w:pPr>
        <w:rPr>
          <w:rFonts w:ascii="Calibri" w:eastAsia="Calibri" w:hAnsi="Calibri" w:cs="Calibri"/>
          <w:b/>
        </w:rPr>
      </w:pPr>
      <w:r w:rsidRPr="008F002D">
        <w:rPr>
          <w:rFonts w:ascii="Calibri" w:eastAsia="Calibri" w:hAnsi="Calibri" w:cs="Calibri"/>
          <w:b/>
        </w:rPr>
        <w:t>DATE</w:t>
      </w:r>
      <w:r w:rsidR="00B339B1">
        <w:rPr>
          <w:rFonts w:ascii="Calibri" w:eastAsia="Calibri" w:hAnsi="Calibri" w:cs="Calibri"/>
          <w:bCs/>
        </w:rPr>
        <w:t>:</w:t>
      </w:r>
      <w:r w:rsidR="00557F64">
        <w:rPr>
          <w:rFonts w:ascii="Calibri" w:eastAsia="Calibri" w:hAnsi="Calibri" w:cs="Calibri"/>
          <w:bCs/>
        </w:rPr>
        <w:t xml:space="preserve"> </w:t>
      </w:r>
      <w:r w:rsidR="00E35948">
        <w:rPr>
          <w:rFonts w:ascii="Calibri" w:eastAsia="Calibri" w:hAnsi="Calibri" w:cs="Calibri"/>
          <w:bCs/>
        </w:rPr>
        <w:t xml:space="preserve">March </w:t>
      </w:r>
      <w:r w:rsidR="00AD04B7">
        <w:rPr>
          <w:rFonts w:ascii="Calibri" w:eastAsia="Calibri" w:hAnsi="Calibri" w:cs="Calibri"/>
          <w:bCs/>
        </w:rPr>
        <w:t>26</w:t>
      </w:r>
    </w:p>
    <w:p w14:paraId="6BA7912D" w14:textId="17FE96AB" w:rsidR="000A625B" w:rsidRPr="000A625B" w:rsidRDefault="00652CAC" w:rsidP="000A625B">
      <w:pPr>
        <w:rPr>
          <w:rFonts w:ascii="Calibri" w:eastAsia="Calibri" w:hAnsi="Calibri" w:cs="Calibri"/>
          <w:b/>
        </w:rPr>
      </w:pPr>
      <w:r w:rsidRPr="000A625B">
        <w:rPr>
          <w:rFonts w:ascii="Calibri" w:eastAsia="Calibri" w:hAnsi="Calibri" w:cs="Calibri"/>
          <w:b/>
        </w:rPr>
        <w:t xml:space="preserve">TIME: </w:t>
      </w:r>
      <w:r w:rsidR="000A625B" w:rsidRPr="000A625B">
        <w:rPr>
          <w:rFonts w:ascii="Calibri" w:eastAsia="Calibri" w:hAnsi="Calibri" w:cs="Calibri"/>
        </w:rPr>
        <w:t>10:00 am – 10:30 am ET</w:t>
      </w:r>
    </w:p>
    <w:p w14:paraId="0D430028" w14:textId="77777777" w:rsidR="00754EFF" w:rsidRDefault="00754EFF">
      <w:pPr>
        <w:rPr>
          <w:rFonts w:ascii="Calibri" w:eastAsia="Calibri" w:hAnsi="Calibri" w:cs="Calibri"/>
          <w:b/>
        </w:rPr>
      </w:pPr>
    </w:p>
    <w:p w14:paraId="1DDF7F82" w14:textId="1F6E0D5F" w:rsidR="00754EFF" w:rsidRDefault="00754EFF">
      <w:pPr>
        <w:rPr>
          <w:rFonts w:ascii="Calibri" w:eastAsia="Calibri" w:hAnsi="Calibri" w:cs="Calibri"/>
          <w:b/>
        </w:rPr>
      </w:pPr>
      <w:hyperlink r:id="rId9" w:history="1">
        <w:r w:rsidRPr="00754EFF">
          <w:rPr>
            <w:rStyle w:val="Hyperlink"/>
            <w:rFonts w:ascii="Calibri" w:eastAsia="Calibri" w:hAnsi="Calibri" w:cs="Calibri"/>
            <w:b/>
          </w:rPr>
          <w:t>REGISTER HERE</w:t>
        </w:r>
      </w:hyperlink>
    </w:p>
    <w:p w14:paraId="76E98A05" w14:textId="77777777" w:rsidR="00754EFF" w:rsidRDefault="00754EFF">
      <w:pPr>
        <w:rPr>
          <w:rFonts w:ascii="Calibri" w:eastAsia="Calibri" w:hAnsi="Calibri" w:cs="Calibri"/>
          <w:b/>
        </w:rPr>
      </w:pPr>
    </w:p>
    <w:p w14:paraId="00000009" w14:textId="701BE188" w:rsidR="008D5B92" w:rsidRPr="00864B24" w:rsidRDefault="00652CAC">
      <w:pPr>
        <w:rPr>
          <w:rFonts w:asciiTheme="minorHAnsi" w:hAnsiTheme="minorHAnsi" w:cstheme="minorHAnsi"/>
        </w:rPr>
      </w:pPr>
      <w:r w:rsidRPr="008F002D">
        <w:rPr>
          <w:rFonts w:ascii="Calibri" w:eastAsia="Calibri" w:hAnsi="Calibri" w:cs="Calibri"/>
        </w:rPr>
        <w:t>Available for 1x1 meetings:</w:t>
      </w:r>
      <w:r w:rsidR="00EA7E10" w:rsidRPr="008F002D">
        <w:t xml:space="preserve"> </w:t>
      </w:r>
      <w:r w:rsidR="00AD04B7">
        <w:rPr>
          <w:rFonts w:asciiTheme="minorHAnsi" w:hAnsiTheme="minorHAnsi" w:cstheme="minorHAnsi"/>
        </w:rPr>
        <w:t>March</w:t>
      </w:r>
      <w:r w:rsidR="00F97797">
        <w:rPr>
          <w:rFonts w:asciiTheme="minorHAnsi" w:hAnsiTheme="minorHAnsi" w:cstheme="minorHAnsi"/>
        </w:rPr>
        <w:t xml:space="preserve"> </w:t>
      </w:r>
      <w:r w:rsidR="000A625B">
        <w:rPr>
          <w:rFonts w:asciiTheme="minorHAnsi" w:hAnsiTheme="minorHAnsi" w:cstheme="minorHAnsi"/>
        </w:rPr>
        <w:t>26</w:t>
      </w:r>
      <w:r w:rsidR="004F7922">
        <w:rPr>
          <w:rFonts w:asciiTheme="minorHAnsi" w:hAnsiTheme="minorHAnsi" w:cstheme="minorHAnsi"/>
        </w:rPr>
        <w:t xml:space="preserve">. Schedule 1x1 Meetings </w:t>
      </w:r>
      <w:hyperlink r:id="rId10" w:history="1">
        <w:r w:rsidR="004F7922" w:rsidRPr="00754EFF">
          <w:rPr>
            <w:rStyle w:val="Hyperlink"/>
            <w:rFonts w:asciiTheme="minorHAnsi" w:hAnsiTheme="minorHAnsi" w:cstheme="minorHAnsi"/>
          </w:rPr>
          <w:t>here</w:t>
        </w:r>
      </w:hyperlink>
      <w:r w:rsidR="00754EFF">
        <w:rPr>
          <w:rFonts w:asciiTheme="minorHAnsi" w:hAnsiTheme="minorHAnsi" w:cstheme="minorHAnsi"/>
        </w:rPr>
        <w:t xml:space="preserve">. </w:t>
      </w:r>
    </w:p>
    <w:p w14:paraId="0000000A" w14:textId="272089B4" w:rsidR="008D5B92" w:rsidRDefault="008D5B92"/>
    <w:p w14:paraId="51A30078" w14:textId="77777777" w:rsidR="00764D42" w:rsidRPr="00764D42" w:rsidRDefault="00764D42" w:rsidP="00764D42">
      <w:pPr>
        <w:rPr>
          <w:rFonts w:asciiTheme="minorHAnsi" w:hAnsiTheme="minorHAnsi" w:cstheme="minorHAnsi"/>
        </w:rPr>
      </w:pPr>
      <w:r w:rsidRPr="00764D42">
        <w:rPr>
          <w:rFonts w:asciiTheme="minorHAnsi" w:hAnsiTheme="minorHAnsi" w:cstheme="minorHAnsi"/>
        </w:rPr>
        <w:t>This will be a live, interactive online event where investors are invited to ask the company</w:t>
      </w:r>
    </w:p>
    <w:p w14:paraId="7555E038" w14:textId="77777777" w:rsidR="00764D42" w:rsidRPr="00764D42" w:rsidRDefault="00764D42" w:rsidP="00764D42">
      <w:pPr>
        <w:rPr>
          <w:rFonts w:asciiTheme="minorHAnsi" w:hAnsiTheme="minorHAnsi" w:cstheme="minorHAnsi"/>
        </w:rPr>
      </w:pPr>
      <w:r w:rsidRPr="00764D42">
        <w:rPr>
          <w:rFonts w:asciiTheme="minorHAnsi" w:hAnsiTheme="minorHAnsi" w:cstheme="minorHAnsi"/>
        </w:rPr>
        <w:t>questions in real-time. If attendees are not able to join the event live on the day of the</w:t>
      </w:r>
    </w:p>
    <w:p w14:paraId="7A87C25F" w14:textId="77777777" w:rsidR="00764D42" w:rsidRPr="00764D42" w:rsidRDefault="00764D42" w:rsidP="00764D42">
      <w:pPr>
        <w:rPr>
          <w:rFonts w:asciiTheme="minorHAnsi" w:hAnsiTheme="minorHAnsi" w:cstheme="minorHAnsi"/>
        </w:rPr>
      </w:pPr>
      <w:r w:rsidRPr="00764D42">
        <w:rPr>
          <w:rFonts w:asciiTheme="minorHAnsi" w:hAnsiTheme="minorHAnsi" w:cstheme="minorHAnsi"/>
        </w:rPr>
        <w:t>conference, an archived webcast will also be made available after the event.</w:t>
      </w:r>
    </w:p>
    <w:p w14:paraId="0000000B" w14:textId="310C5094" w:rsidR="008D5B92" w:rsidRPr="00764D42" w:rsidRDefault="008D5B92">
      <w:pPr>
        <w:rPr>
          <w:rFonts w:asciiTheme="minorHAnsi" w:eastAsia="Calibri" w:hAnsiTheme="minorHAnsi" w:cstheme="minorHAnsi"/>
        </w:rPr>
      </w:pPr>
    </w:p>
    <w:p w14:paraId="0000000D" w14:textId="4B87BEEE" w:rsidR="008D5B92" w:rsidRPr="00764D42" w:rsidRDefault="00652CAC">
      <w:pPr>
        <w:rPr>
          <w:rFonts w:asciiTheme="minorHAnsi" w:eastAsia="Calibri" w:hAnsiTheme="minorHAnsi" w:cstheme="minorHAnsi"/>
        </w:rPr>
      </w:pPr>
      <w:r w:rsidRPr="00764D42">
        <w:rPr>
          <w:rFonts w:asciiTheme="minorHAnsi" w:eastAsia="Calibri" w:hAnsiTheme="minorHAnsi" w:cstheme="minorHAnsi"/>
        </w:rPr>
        <w:t xml:space="preserve">It is recommended that </w:t>
      </w:r>
      <w:r w:rsidR="001F7007" w:rsidRPr="00764D42">
        <w:rPr>
          <w:rFonts w:asciiTheme="minorHAnsi" w:eastAsia="Calibri" w:hAnsiTheme="minorHAnsi" w:cstheme="minorHAnsi"/>
        </w:rPr>
        <w:t xml:space="preserve">online </w:t>
      </w:r>
      <w:r w:rsidRPr="00764D42">
        <w:rPr>
          <w:rFonts w:asciiTheme="minorHAnsi" w:eastAsia="Calibri" w:hAnsiTheme="minorHAnsi" w:cstheme="minorHAnsi"/>
        </w:rPr>
        <w:t>investors pre-register and run the online system check to expedite participation and receive event updates.</w:t>
      </w:r>
      <w:r w:rsidR="00B46583" w:rsidRPr="00764D42">
        <w:rPr>
          <w:rFonts w:asciiTheme="minorHAnsi" w:eastAsia="Calibri" w:hAnsiTheme="minorHAnsi" w:cstheme="minorHAnsi"/>
        </w:rPr>
        <w:t xml:space="preserve">  </w:t>
      </w:r>
    </w:p>
    <w:p w14:paraId="0000000E" w14:textId="77777777" w:rsidR="008D5B92" w:rsidRPr="00764D42" w:rsidRDefault="008D5B92">
      <w:pPr>
        <w:rPr>
          <w:rFonts w:asciiTheme="minorHAnsi" w:eastAsia="Calibri" w:hAnsiTheme="minorHAnsi" w:cstheme="minorHAnsi"/>
        </w:rPr>
      </w:pPr>
    </w:p>
    <w:p w14:paraId="0000000F" w14:textId="77777777" w:rsidR="008D5B92" w:rsidRPr="00764D42" w:rsidRDefault="00652CAC">
      <w:pPr>
        <w:rPr>
          <w:rFonts w:asciiTheme="minorHAnsi" w:eastAsia="Calibri" w:hAnsiTheme="minorHAnsi" w:cstheme="minorHAnsi"/>
        </w:rPr>
      </w:pPr>
      <w:r w:rsidRPr="00764D42">
        <w:rPr>
          <w:rFonts w:asciiTheme="minorHAnsi" w:eastAsia="Calibri" w:hAnsiTheme="minorHAnsi" w:cstheme="minorHAnsi"/>
        </w:rPr>
        <w:t xml:space="preserve">Learn more about the event at </w:t>
      </w:r>
      <w:hyperlink r:id="rId11">
        <w:r w:rsidRPr="00764D42">
          <w:rPr>
            <w:rFonts w:asciiTheme="minorHAnsi" w:eastAsia="Calibri" w:hAnsiTheme="minorHAnsi" w:cstheme="minorHAnsi"/>
            <w:u w:val="single"/>
          </w:rPr>
          <w:t>www.virtualinvestorconferences.com</w:t>
        </w:r>
      </w:hyperlink>
      <w:r w:rsidRPr="00764D42">
        <w:rPr>
          <w:rFonts w:asciiTheme="minorHAnsi" w:eastAsia="Calibri" w:hAnsiTheme="minorHAnsi" w:cstheme="minorHAnsi"/>
          <w:u w:val="single"/>
        </w:rPr>
        <w:t>.</w:t>
      </w:r>
    </w:p>
    <w:p w14:paraId="00000010" w14:textId="77777777" w:rsidR="008D5B92" w:rsidRPr="008F002D" w:rsidRDefault="008D5B92">
      <w:pPr>
        <w:rPr>
          <w:rFonts w:ascii="Calibri" w:eastAsia="Calibri" w:hAnsi="Calibri" w:cs="Calibri"/>
        </w:rPr>
      </w:pPr>
    </w:p>
    <w:p w14:paraId="00000011" w14:textId="77777777" w:rsidR="008D5B92" w:rsidRPr="008F002D" w:rsidRDefault="008D5B92">
      <w:pPr>
        <w:rPr>
          <w:rFonts w:ascii="Calibri" w:eastAsia="Calibri" w:hAnsi="Calibri" w:cs="Calibri"/>
        </w:rPr>
      </w:pPr>
    </w:p>
    <w:p w14:paraId="00000012" w14:textId="15E5BC9F" w:rsidR="008D5B92" w:rsidRPr="008F002D" w:rsidRDefault="005178A0">
      <w:pPr>
        <w:rPr>
          <w:rFonts w:ascii="Calibri" w:eastAsia="Calibri" w:hAnsi="Calibri" w:cs="Calibri"/>
        </w:rPr>
      </w:pPr>
      <w:r>
        <w:rPr>
          <w:rFonts w:ascii="Calibri" w:eastAsia="Calibri" w:hAnsi="Calibri" w:cs="Calibri"/>
          <w:b/>
        </w:rPr>
        <w:t xml:space="preserve">MVB Investment Highlights </w:t>
      </w:r>
    </w:p>
    <w:p w14:paraId="00000013" w14:textId="77777777" w:rsidR="008D5B92" w:rsidRPr="008F002D" w:rsidRDefault="008D5B92">
      <w:pPr>
        <w:rPr>
          <w:rFonts w:ascii="Calibri" w:eastAsia="Calibri" w:hAnsi="Calibri" w:cs="Calibri"/>
        </w:rPr>
      </w:pPr>
    </w:p>
    <w:p w14:paraId="653B70C4" w14:textId="6E752283" w:rsidR="005178A0" w:rsidRPr="005178A0" w:rsidRDefault="005178A0" w:rsidP="005178A0">
      <w:pPr>
        <w:pStyle w:val="ListParagraph"/>
        <w:numPr>
          <w:ilvl w:val="0"/>
          <w:numId w:val="2"/>
        </w:numPr>
        <w:spacing w:after="160" w:line="278" w:lineRule="auto"/>
        <w:rPr>
          <w:rFonts w:asciiTheme="minorHAnsi" w:hAnsiTheme="minorHAnsi" w:cstheme="minorHAnsi"/>
        </w:rPr>
      </w:pPr>
      <w:r w:rsidRPr="005178A0">
        <w:rPr>
          <w:rFonts w:asciiTheme="minorHAnsi" w:eastAsiaTheme="minorEastAsia" w:hAnsiTheme="minorHAnsi" w:cstheme="minorHAnsi"/>
        </w:rPr>
        <w:t xml:space="preserve">A differentiated </w:t>
      </w:r>
      <w:r w:rsidRPr="005178A0">
        <w:rPr>
          <w:rFonts w:asciiTheme="minorHAnsi" w:hAnsiTheme="minorHAnsi" w:cstheme="minorHAnsi"/>
        </w:rPr>
        <w:t>Fi</w:t>
      </w:r>
      <w:r w:rsidRPr="005178A0">
        <w:rPr>
          <w:rFonts w:asciiTheme="minorHAnsi" w:eastAsiaTheme="minorEastAsia" w:hAnsiTheme="minorHAnsi" w:cstheme="minorHAnsi"/>
        </w:rPr>
        <w:t>ntech bank at an inflection point</w:t>
      </w:r>
    </w:p>
    <w:p w14:paraId="3461F5DB" w14:textId="77777777" w:rsidR="005178A0" w:rsidRPr="005178A0" w:rsidRDefault="005178A0" w:rsidP="005178A0">
      <w:pPr>
        <w:pStyle w:val="ListParagraph"/>
        <w:numPr>
          <w:ilvl w:val="0"/>
          <w:numId w:val="2"/>
        </w:numPr>
        <w:spacing w:after="160" w:line="278" w:lineRule="auto"/>
        <w:rPr>
          <w:rFonts w:asciiTheme="minorHAnsi" w:hAnsiTheme="minorHAnsi" w:cstheme="minorHAnsi"/>
        </w:rPr>
      </w:pPr>
      <w:r w:rsidRPr="005178A0">
        <w:rPr>
          <w:rFonts w:asciiTheme="minorHAnsi" w:eastAsiaTheme="minorEastAsia" w:hAnsiTheme="minorHAnsi" w:cstheme="minorHAnsi"/>
        </w:rPr>
        <w:t xml:space="preserve">Multiple growth catalysts driven by expanding suite of </w:t>
      </w:r>
      <w:r w:rsidRPr="005178A0">
        <w:rPr>
          <w:rFonts w:asciiTheme="minorHAnsi" w:hAnsiTheme="minorHAnsi" w:cstheme="minorHAnsi"/>
        </w:rPr>
        <w:t>F</w:t>
      </w:r>
      <w:r w:rsidRPr="005178A0">
        <w:rPr>
          <w:rFonts w:asciiTheme="minorHAnsi" w:eastAsiaTheme="minorEastAsia" w:hAnsiTheme="minorHAnsi" w:cstheme="minorHAnsi"/>
        </w:rPr>
        <w:t xml:space="preserve">intech product offerings </w:t>
      </w:r>
    </w:p>
    <w:p w14:paraId="2D21A68E" w14:textId="77777777" w:rsidR="005178A0" w:rsidRPr="005178A0" w:rsidRDefault="005178A0" w:rsidP="005178A0">
      <w:pPr>
        <w:pStyle w:val="ListParagraph"/>
        <w:numPr>
          <w:ilvl w:val="0"/>
          <w:numId w:val="2"/>
        </w:numPr>
        <w:spacing w:after="160" w:line="278" w:lineRule="auto"/>
        <w:rPr>
          <w:rFonts w:asciiTheme="minorHAnsi" w:hAnsiTheme="minorHAnsi" w:cstheme="minorHAnsi"/>
        </w:rPr>
      </w:pPr>
      <w:r w:rsidRPr="005178A0">
        <w:rPr>
          <w:rFonts w:asciiTheme="minorHAnsi" w:eastAsiaTheme="minorEastAsia" w:hAnsiTheme="minorHAnsi" w:cstheme="minorHAnsi"/>
        </w:rPr>
        <w:t>Scalable business model — well positioned to capture expanding TAM</w:t>
      </w:r>
    </w:p>
    <w:p w14:paraId="7EFF60CF" w14:textId="77777777" w:rsidR="005178A0" w:rsidRPr="005178A0" w:rsidRDefault="005178A0" w:rsidP="005178A0">
      <w:pPr>
        <w:pStyle w:val="ListParagraph"/>
        <w:numPr>
          <w:ilvl w:val="0"/>
          <w:numId w:val="2"/>
        </w:numPr>
        <w:spacing w:after="160" w:line="278" w:lineRule="auto"/>
        <w:rPr>
          <w:rFonts w:asciiTheme="minorHAnsi" w:hAnsiTheme="minorHAnsi" w:cstheme="minorHAnsi"/>
        </w:rPr>
      </w:pPr>
      <w:r w:rsidRPr="005178A0">
        <w:rPr>
          <w:rFonts w:asciiTheme="minorHAnsi" w:eastAsiaTheme="minorEastAsia" w:hAnsiTheme="minorHAnsi" w:cstheme="minorHAnsi"/>
        </w:rPr>
        <w:t>Proven innovation engine — Victor Technologies validates builder/</w:t>
      </w:r>
      <w:r w:rsidRPr="005178A0">
        <w:rPr>
          <w:rFonts w:asciiTheme="minorHAnsi" w:hAnsiTheme="minorHAnsi" w:cstheme="minorHAnsi"/>
        </w:rPr>
        <w:t xml:space="preserve"> </w:t>
      </w:r>
      <w:r w:rsidRPr="005178A0">
        <w:rPr>
          <w:rFonts w:asciiTheme="minorHAnsi" w:eastAsiaTheme="minorEastAsia" w:hAnsiTheme="minorHAnsi" w:cstheme="minorHAnsi"/>
        </w:rPr>
        <w:t xml:space="preserve">incubator DNA </w:t>
      </w:r>
    </w:p>
    <w:p w14:paraId="2631F37D" w14:textId="77777777" w:rsidR="005178A0" w:rsidRPr="005178A0" w:rsidRDefault="005178A0" w:rsidP="005178A0">
      <w:pPr>
        <w:pStyle w:val="ListParagraph"/>
        <w:numPr>
          <w:ilvl w:val="0"/>
          <w:numId w:val="2"/>
        </w:numPr>
        <w:spacing w:after="160" w:line="278" w:lineRule="auto"/>
        <w:rPr>
          <w:rFonts w:asciiTheme="minorHAnsi" w:hAnsiTheme="minorHAnsi" w:cstheme="minorHAnsi"/>
        </w:rPr>
      </w:pPr>
      <w:r w:rsidRPr="005178A0">
        <w:rPr>
          <w:rFonts w:asciiTheme="minorHAnsi" w:eastAsiaTheme="minorEastAsia" w:hAnsiTheme="minorHAnsi" w:cstheme="minorHAnsi"/>
        </w:rPr>
        <w:t>Best-in-class, diversified core funding profile underpinned by strong capital and liquidity position</w:t>
      </w:r>
    </w:p>
    <w:p w14:paraId="6556D9D9" w14:textId="77777777" w:rsidR="005178A0" w:rsidRPr="005178A0" w:rsidRDefault="005178A0" w:rsidP="005178A0">
      <w:pPr>
        <w:pStyle w:val="ListParagraph"/>
        <w:numPr>
          <w:ilvl w:val="0"/>
          <w:numId w:val="2"/>
        </w:numPr>
        <w:spacing w:after="160" w:line="278" w:lineRule="auto"/>
        <w:rPr>
          <w:rFonts w:asciiTheme="minorHAnsi" w:hAnsiTheme="minorHAnsi" w:cstheme="minorHAnsi"/>
        </w:rPr>
      </w:pPr>
      <w:r w:rsidRPr="005178A0">
        <w:rPr>
          <w:rFonts w:asciiTheme="minorHAnsi" w:eastAsiaTheme="minorEastAsia" w:hAnsiTheme="minorHAnsi" w:cstheme="minorHAnsi"/>
        </w:rPr>
        <w:t xml:space="preserve">Improving core profitability as </w:t>
      </w:r>
      <w:r w:rsidRPr="005178A0">
        <w:rPr>
          <w:rFonts w:asciiTheme="minorHAnsi" w:hAnsiTheme="minorHAnsi" w:cstheme="minorHAnsi"/>
        </w:rPr>
        <w:t>Fi</w:t>
      </w:r>
      <w:r w:rsidRPr="005178A0">
        <w:rPr>
          <w:rFonts w:asciiTheme="minorHAnsi" w:eastAsiaTheme="minorEastAsia" w:hAnsiTheme="minorHAnsi" w:cstheme="minorHAnsi"/>
        </w:rPr>
        <w:t xml:space="preserve">ntech and </w:t>
      </w:r>
      <w:r w:rsidRPr="005178A0">
        <w:rPr>
          <w:rFonts w:asciiTheme="minorHAnsi" w:hAnsiTheme="minorHAnsi" w:cstheme="minorHAnsi"/>
        </w:rPr>
        <w:t>Core (Commercial and Retail)</w:t>
      </w:r>
      <w:r w:rsidRPr="005178A0">
        <w:rPr>
          <w:rFonts w:asciiTheme="minorHAnsi" w:eastAsiaTheme="minorEastAsia" w:hAnsiTheme="minorHAnsi" w:cstheme="minorHAnsi"/>
        </w:rPr>
        <w:t xml:space="preserve"> bank initiatives take hold</w:t>
      </w:r>
    </w:p>
    <w:p w14:paraId="4FF0590F" w14:textId="1EB9DF06" w:rsidR="005178A0" w:rsidRPr="005178A0" w:rsidRDefault="005178A0" w:rsidP="005178A0">
      <w:pPr>
        <w:pStyle w:val="ListParagraph"/>
        <w:numPr>
          <w:ilvl w:val="0"/>
          <w:numId w:val="2"/>
        </w:numPr>
        <w:spacing w:after="160" w:line="278" w:lineRule="auto"/>
        <w:rPr>
          <w:rFonts w:asciiTheme="minorHAnsi" w:hAnsiTheme="minorHAnsi" w:cstheme="minorHAnsi"/>
        </w:rPr>
      </w:pPr>
      <w:r w:rsidRPr="005178A0">
        <w:rPr>
          <w:rFonts w:asciiTheme="minorHAnsi" w:eastAsiaTheme="minorEastAsia" w:hAnsiTheme="minorHAnsi" w:cstheme="minorHAnsi"/>
        </w:rPr>
        <w:t xml:space="preserve">Valuation re-rating opportunity with shares trading at discount to </w:t>
      </w:r>
      <w:r w:rsidRPr="005178A0">
        <w:rPr>
          <w:rFonts w:asciiTheme="minorHAnsi" w:hAnsiTheme="minorHAnsi" w:cstheme="minorHAnsi"/>
        </w:rPr>
        <w:t>F</w:t>
      </w:r>
      <w:r w:rsidRPr="005178A0">
        <w:rPr>
          <w:rFonts w:asciiTheme="minorHAnsi" w:eastAsiaTheme="minorEastAsia" w:hAnsiTheme="minorHAnsi" w:cstheme="minorHAnsi"/>
        </w:rPr>
        <w:t>intech peers</w:t>
      </w:r>
    </w:p>
    <w:p w14:paraId="00000018" w14:textId="77777777" w:rsidR="008D5B92" w:rsidRDefault="008D5B92">
      <w:pPr>
        <w:rPr>
          <w:rFonts w:ascii="Calibri" w:eastAsia="Calibri" w:hAnsi="Calibri" w:cs="Calibri"/>
        </w:rPr>
      </w:pPr>
    </w:p>
    <w:p w14:paraId="347A3D92" w14:textId="77777777" w:rsidR="006A1F9B" w:rsidRDefault="006A1F9B">
      <w:pPr>
        <w:rPr>
          <w:rFonts w:ascii="Calibri" w:eastAsia="Calibri" w:hAnsi="Calibri" w:cs="Calibri"/>
        </w:rPr>
      </w:pPr>
    </w:p>
    <w:p w14:paraId="4C07EA56" w14:textId="77777777" w:rsidR="006A1F9B" w:rsidRPr="008F002D" w:rsidRDefault="006A1F9B">
      <w:pPr>
        <w:rPr>
          <w:rFonts w:ascii="Calibri" w:eastAsia="Calibri" w:hAnsi="Calibri" w:cs="Calibri"/>
        </w:rPr>
      </w:pPr>
    </w:p>
    <w:p w14:paraId="00000019" w14:textId="77777777" w:rsidR="008D5B92" w:rsidRPr="008F002D" w:rsidRDefault="00652CAC">
      <w:pPr>
        <w:jc w:val="center"/>
        <w:rPr>
          <w:rFonts w:ascii="Calibri" w:eastAsia="Calibri" w:hAnsi="Calibri" w:cs="Calibri"/>
        </w:rPr>
      </w:pPr>
      <w:r w:rsidRPr="008F002D">
        <w:rPr>
          <w:rFonts w:ascii="Calibri" w:eastAsia="Calibri" w:hAnsi="Calibri" w:cs="Calibri"/>
        </w:rPr>
        <w:t>###</w:t>
      </w:r>
    </w:p>
    <w:p w14:paraId="0000001A" w14:textId="4176C8A2" w:rsidR="008D5B92" w:rsidRDefault="00652CAC">
      <w:pPr>
        <w:rPr>
          <w:rFonts w:ascii="Calibri" w:eastAsia="Calibri" w:hAnsi="Calibri" w:cs="Calibri"/>
          <w:b/>
          <w:u w:val="single"/>
        </w:rPr>
      </w:pPr>
      <w:r w:rsidRPr="00B9247A">
        <w:rPr>
          <w:rFonts w:ascii="Calibri" w:eastAsia="Calibri" w:hAnsi="Calibri" w:cs="Calibri"/>
          <w:b/>
          <w:u w:val="single"/>
        </w:rPr>
        <w:t xml:space="preserve">About </w:t>
      </w:r>
      <w:r w:rsidR="00214987" w:rsidRPr="00B9247A">
        <w:rPr>
          <w:rFonts w:ascii="Calibri" w:eastAsia="Calibri" w:hAnsi="Calibri" w:cs="Calibri"/>
          <w:b/>
          <w:u w:val="single"/>
        </w:rPr>
        <w:t>MVB</w:t>
      </w:r>
    </w:p>
    <w:p w14:paraId="732D45B1" w14:textId="2E99281E" w:rsidR="00B9247A" w:rsidRPr="00B9247A" w:rsidRDefault="00B9247A">
      <w:pPr>
        <w:rPr>
          <w:rFonts w:ascii="Calibri" w:eastAsia="Calibri" w:hAnsi="Calibri" w:cs="Calibri"/>
          <w:bCs/>
        </w:rPr>
      </w:pPr>
      <w:r w:rsidRPr="00B9247A">
        <w:rPr>
          <w:rFonts w:ascii="Calibri" w:eastAsia="Calibri" w:hAnsi="Calibri" w:cs="Calibri"/>
          <w:bCs/>
        </w:rPr>
        <w:t xml:space="preserve">MVB Financial Corp. (Nasdaq: MVBF) is an </w:t>
      </w:r>
      <w:proofErr w:type="gramStart"/>
      <w:r w:rsidRPr="00B9247A">
        <w:rPr>
          <w:rFonts w:ascii="Calibri" w:eastAsia="Calibri" w:hAnsi="Calibri" w:cs="Calibri"/>
          <w:bCs/>
        </w:rPr>
        <w:t>innovative bank powering Fintech solutions</w:t>
      </w:r>
      <w:proofErr w:type="gramEnd"/>
      <w:r w:rsidRPr="00B9247A">
        <w:rPr>
          <w:rFonts w:ascii="Calibri" w:eastAsia="Calibri" w:hAnsi="Calibri" w:cs="Calibri"/>
          <w:bCs/>
        </w:rPr>
        <w:t xml:space="preserve"> in payments, card issuance, sponsorship lending and online gaming programs for leading Fintech companies nationwide, while providing traditional retail and commercial banking services within established markets. MVB’s comprehensive platform includes money movement solutions across all modalities and embedded finance capabilities. MVB combines proven Fintech builder/incubator capabilities, innovative culture, regulatory expertise, </w:t>
      </w:r>
      <w:r w:rsidR="006A1F9B">
        <w:rPr>
          <w:rFonts w:ascii="Calibri" w:eastAsia="Calibri" w:hAnsi="Calibri" w:cs="Calibri"/>
          <w:bCs/>
        </w:rPr>
        <w:t xml:space="preserve">core </w:t>
      </w:r>
      <w:r w:rsidRPr="00B9247A">
        <w:rPr>
          <w:rFonts w:ascii="Calibri" w:eastAsia="Calibri" w:hAnsi="Calibri" w:cs="Calibri"/>
          <w:bCs/>
        </w:rPr>
        <w:t>banking and AI-driven operational efficiency to enable Fintech partners to navigate complex regulatory requirements while accelerating time-to-market.</w:t>
      </w:r>
    </w:p>
    <w:p w14:paraId="0000001C" w14:textId="77777777" w:rsidR="008D5B92" w:rsidRPr="008F002D" w:rsidRDefault="008D5B92">
      <w:pPr>
        <w:rPr>
          <w:rFonts w:ascii="Calibri" w:eastAsia="Calibri" w:hAnsi="Calibri" w:cs="Calibri"/>
          <w:b/>
          <w:u w:val="single"/>
        </w:rPr>
      </w:pPr>
    </w:p>
    <w:p w14:paraId="0000001D" w14:textId="77777777" w:rsidR="008D5B92" w:rsidRPr="00B9247A" w:rsidRDefault="00652CAC">
      <w:pPr>
        <w:rPr>
          <w:rFonts w:ascii="Calibri" w:eastAsia="Calibri" w:hAnsi="Calibri" w:cs="Calibri"/>
          <w:b/>
          <w:u w:val="single"/>
        </w:rPr>
      </w:pPr>
      <w:r w:rsidRPr="00B9247A">
        <w:rPr>
          <w:rFonts w:ascii="Calibri" w:eastAsia="Calibri" w:hAnsi="Calibri" w:cs="Calibri"/>
          <w:b/>
          <w:u w:val="single"/>
        </w:rPr>
        <w:t>About Virtual Investor Conferences®</w:t>
      </w:r>
    </w:p>
    <w:p w14:paraId="0000001E" w14:textId="77777777" w:rsidR="008D5B92" w:rsidRPr="008F002D" w:rsidRDefault="00652CAC">
      <w:pPr>
        <w:rPr>
          <w:rFonts w:ascii="Calibri" w:eastAsia="Calibri" w:hAnsi="Calibri" w:cs="Calibri"/>
        </w:rPr>
      </w:pPr>
      <w:r w:rsidRPr="008F002D">
        <w:rPr>
          <w:rFonts w:ascii="Calibri" w:eastAsia="Calibri" w:hAnsi="Calibri" w:cs="Calibri"/>
        </w:rPr>
        <w:t>Virtual Investor Conferences (VIC) is the leading proprietary investor conference series that provides an interactive forum for publicly traded companies to seamlessly present directly to investors.</w:t>
      </w:r>
    </w:p>
    <w:p w14:paraId="0000001F" w14:textId="77777777" w:rsidR="008D5B92" w:rsidRPr="008F002D" w:rsidRDefault="00652CAC">
      <w:pPr>
        <w:rPr>
          <w:rFonts w:ascii="Calibri" w:eastAsia="Calibri" w:hAnsi="Calibri" w:cs="Calibri"/>
        </w:rPr>
      </w:pPr>
      <w:r w:rsidRPr="008F002D">
        <w:rPr>
          <w:rFonts w:ascii="Calibri" w:eastAsia="Calibri" w:hAnsi="Calibri" w:cs="Calibri"/>
        </w:rPr>
        <w:t> </w:t>
      </w:r>
    </w:p>
    <w:p w14:paraId="00000020" w14:textId="77777777" w:rsidR="008D5B92" w:rsidRPr="008F002D" w:rsidRDefault="00652CAC">
      <w:pPr>
        <w:rPr>
          <w:rFonts w:ascii="Calibri" w:eastAsia="Calibri" w:hAnsi="Calibri" w:cs="Calibri"/>
        </w:rPr>
      </w:pPr>
      <w:r w:rsidRPr="008F002D">
        <w:rPr>
          <w:rFonts w:ascii="Calibri" w:eastAsia="Calibri" w:hAnsi="Calibri" w:cs="Calibri"/>
        </w:rPr>
        <w:t>Providing a real-time investor engagement solution, VIC is specifically designed to offer companies more efficient investor access.  Replicating the components of an on-site investor conference, VIC offers companies enhanced capabilities to connect with investors, schedule targeted one-on-one meetings and enhance their presentations with dynamic video content. Accelerating the next level of investor engagement, Virtual Investor Conferences delivers leading investor communications to a global network of retail and institutional investors.</w:t>
      </w:r>
    </w:p>
    <w:p w14:paraId="00000021" w14:textId="77777777" w:rsidR="008D5B92" w:rsidRPr="008F002D" w:rsidRDefault="008D5B92"/>
    <w:p w14:paraId="00000022" w14:textId="77777777" w:rsidR="008D5B92" w:rsidRPr="008F002D" w:rsidRDefault="008D5B92">
      <w:pPr>
        <w:rPr>
          <w:rFonts w:ascii="Calibri" w:eastAsia="Calibri" w:hAnsi="Calibri" w:cs="Calibri"/>
        </w:rPr>
      </w:pPr>
    </w:p>
    <w:p w14:paraId="00000023" w14:textId="77777777" w:rsidR="008D5B92" w:rsidRPr="008F002D" w:rsidRDefault="00652CAC">
      <w:pPr>
        <w:rPr>
          <w:rFonts w:ascii="Calibri" w:eastAsia="Calibri" w:hAnsi="Calibri" w:cs="Calibri"/>
        </w:rPr>
      </w:pPr>
      <w:r w:rsidRPr="008F002D">
        <w:rPr>
          <w:rFonts w:ascii="Calibri" w:eastAsia="Calibri" w:hAnsi="Calibri" w:cs="Calibri"/>
          <w:b/>
        </w:rPr>
        <w:t>CONTACTS:</w:t>
      </w:r>
    </w:p>
    <w:p w14:paraId="3DDFE407" w14:textId="77777777" w:rsidR="00B9247A" w:rsidRDefault="00B9247A">
      <w:pPr>
        <w:rPr>
          <w:rFonts w:ascii="Calibri" w:eastAsia="Calibri" w:hAnsi="Calibri" w:cs="Calibri"/>
          <w:b/>
        </w:rPr>
      </w:pPr>
    </w:p>
    <w:p w14:paraId="76B22AB5" w14:textId="1B12D1D5" w:rsidR="00B9247A" w:rsidRPr="00B9247A" w:rsidRDefault="00B9247A">
      <w:pPr>
        <w:rPr>
          <w:rFonts w:eastAsia="Calibri"/>
        </w:rPr>
      </w:pPr>
      <w:r w:rsidRPr="00B9247A">
        <w:rPr>
          <w:rFonts w:eastAsia="Calibri"/>
          <w:b/>
        </w:rPr>
        <w:t>MVB</w:t>
      </w:r>
    </w:p>
    <w:p w14:paraId="407734D2" w14:textId="77777777" w:rsidR="00B9247A" w:rsidRPr="00EA15F8" w:rsidRDefault="00B9247A" w:rsidP="00B9247A">
      <w:pPr>
        <w:autoSpaceDE w:val="0"/>
        <w:autoSpaceDN w:val="0"/>
        <w:adjustRightInd w:val="0"/>
        <w:rPr>
          <w:rFonts w:ascii="Open Sans" w:hAnsi="Open Sans" w:cs="Open Sans"/>
          <w:color w:val="000000"/>
          <w:sz w:val="22"/>
          <w:szCs w:val="22"/>
        </w:rPr>
      </w:pPr>
      <w:r w:rsidRPr="00EA15F8">
        <w:rPr>
          <w:rFonts w:ascii="Open Sans" w:hAnsi="Open Sans" w:cs="Open Sans"/>
          <w:sz w:val="22"/>
          <w:szCs w:val="22"/>
        </w:rPr>
        <w:t>Amy Baker</w:t>
      </w:r>
    </w:p>
    <w:p w14:paraId="3832366E" w14:textId="3838EA2A" w:rsidR="00B9247A" w:rsidRPr="00B9247A" w:rsidRDefault="00B9247A" w:rsidP="00B9247A">
      <w:pPr>
        <w:autoSpaceDE w:val="0"/>
        <w:autoSpaceDN w:val="0"/>
        <w:adjustRightInd w:val="0"/>
        <w:rPr>
          <w:rFonts w:asciiTheme="minorHAnsi" w:hAnsiTheme="minorHAnsi" w:cstheme="minorHAnsi"/>
          <w:sz w:val="22"/>
          <w:szCs w:val="22"/>
        </w:rPr>
      </w:pPr>
      <w:r w:rsidRPr="00B9247A">
        <w:rPr>
          <w:rFonts w:asciiTheme="minorHAnsi" w:hAnsiTheme="minorHAnsi" w:cstheme="minorHAnsi"/>
          <w:sz w:val="22"/>
          <w:szCs w:val="22"/>
        </w:rPr>
        <w:t xml:space="preserve">VP, Corporate Communications &amp; Marketing </w:t>
      </w:r>
    </w:p>
    <w:p w14:paraId="5E60A92E" w14:textId="77777777" w:rsidR="00B9247A" w:rsidRPr="00B9247A" w:rsidRDefault="00B9247A" w:rsidP="00B9247A">
      <w:pPr>
        <w:autoSpaceDE w:val="0"/>
        <w:autoSpaceDN w:val="0"/>
        <w:adjustRightInd w:val="0"/>
        <w:rPr>
          <w:rFonts w:asciiTheme="minorHAnsi" w:hAnsiTheme="minorHAnsi" w:cstheme="minorHAnsi"/>
          <w:sz w:val="22"/>
          <w:szCs w:val="22"/>
        </w:rPr>
      </w:pPr>
      <w:r w:rsidRPr="00B9247A">
        <w:rPr>
          <w:rFonts w:asciiTheme="minorHAnsi" w:hAnsiTheme="minorHAnsi" w:cstheme="minorHAnsi"/>
          <w:sz w:val="22"/>
          <w:szCs w:val="22"/>
        </w:rPr>
        <w:t>(304) 288-9540</w:t>
      </w:r>
    </w:p>
    <w:p w14:paraId="47F01159" w14:textId="58BADBA2" w:rsidR="00B9247A" w:rsidRPr="00B9247A" w:rsidRDefault="00B9247A" w:rsidP="00B9247A">
      <w:pPr>
        <w:autoSpaceDE w:val="0"/>
        <w:autoSpaceDN w:val="0"/>
        <w:adjustRightInd w:val="0"/>
        <w:rPr>
          <w:rFonts w:asciiTheme="minorHAnsi" w:hAnsiTheme="minorHAnsi" w:cstheme="minorHAnsi"/>
          <w:sz w:val="22"/>
          <w:szCs w:val="22"/>
        </w:rPr>
      </w:pPr>
      <w:hyperlink r:id="rId12" w:history="1">
        <w:r w:rsidRPr="00B9247A">
          <w:rPr>
            <w:rStyle w:val="Hyperlink"/>
            <w:rFonts w:asciiTheme="minorHAnsi" w:hAnsiTheme="minorHAnsi" w:cstheme="minorHAnsi"/>
            <w:sz w:val="22"/>
            <w:szCs w:val="22"/>
          </w:rPr>
          <w:t>abaker@mvbbanking.com</w:t>
        </w:r>
      </w:hyperlink>
      <w:r w:rsidRPr="00B9247A">
        <w:rPr>
          <w:rFonts w:asciiTheme="minorHAnsi" w:hAnsiTheme="minorHAnsi" w:cstheme="minorHAnsi"/>
          <w:sz w:val="22"/>
          <w:szCs w:val="22"/>
        </w:rPr>
        <w:t xml:space="preserve"> </w:t>
      </w:r>
    </w:p>
    <w:p w14:paraId="3C4003FD" w14:textId="77777777" w:rsidR="00B9247A" w:rsidRPr="00B9247A" w:rsidRDefault="00B9247A" w:rsidP="00B9247A">
      <w:pPr>
        <w:autoSpaceDE w:val="0"/>
        <w:autoSpaceDN w:val="0"/>
        <w:adjustRightInd w:val="0"/>
        <w:rPr>
          <w:rFonts w:asciiTheme="minorHAnsi" w:hAnsiTheme="minorHAnsi" w:cstheme="minorHAnsi"/>
          <w:sz w:val="22"/>
          <w:szCs w:val="22"/>
        </w:rPr>
      </w:pPr>
    </w:p>
    <w:p w14:paraId="4F79724A" w14:textId="77777777" w:rsidR="00B9247A" w:rsidRDefault="00B9247A" w:rsidP="00B9247A">
      <w:pPr>
        <w:autoSpaceDE w:val="0"/>
        <w:autoSpaceDN w:val="0"/>
        <w:adjustRightInd w:val="0"/>
        <w:rPr>
          <w:rFonts w:ascii="Open Sans" w:hAnsi="Open Sans" w:cs="Open Sans"/>
          <w:sz w:val="22"/>
          <w:szCs w:val="22"/>
        </w:rPr>
      </w:pPr>
      <w:r w:rsidRPr="00EA15F8">
        <w:rPr>
          <w:rFonts w:ascii="Open Sans" w:hAnsi="Open Sans" w:cs="Open Sans"/>
          <w:sz w:val="22"/>
          <w:szCs w:val="22"/>
        </w:rPr>
        <w:t>Marcie Lipscomb</w:t>
      </w:r>
    </w:p>
    <w:p w14:paraId="5D3800AD" w14:textId="7E83B08C" w:rsidR="00B9247A" w:rsidRPr="00B9247A" w:rsidRDefault="00B9247A" w:rsidP="00B9247A">
      <w:pPr>
        <w:autoSpaceDE w:val="0"/>
        <w:autoSpaceDN w:val="0"/>
        <w:adjustRightInd w:val="0"/>
        <w:rPr>
          <w:rFonts w:asciiTheme="minorHAnsi" w:hAnsiTheme="minorHAnsi" w:cstheme="minorHAnsi"/>
          <w:sz w:val="22"/>
          <w:szCs w:val="22"/>
        </w:rPr>
      </w:pPr>
      <w:r w:rsidRPr="00B9247A">
        <w:rPr>
          <w:rFonts w:asciiTheme="minorHAnsi" w:hAnsiTheme="minorHAnsi" w:cstheme="minorHAnsi"/>
          <w:sz w:val="22"/>
          <w:szCs w:val="22"/>
        </w:rPr>
        <w:t>Investor Relations</w:t>
      </w:r>
    </w:p>
    <w:p w14:paraId="70D79F9A" w14:textId="77777777" w:rsidR="00B9247A" w:rsidRPr="00B9247A" w:rsidRDefault="00B9247A" w:rsidP="00B9247A">
      <w:pPr>
        <w:autoSpaceDE w:val="0"/>
        <w:autoSpaceDN w:val="0"/>
        <w:adjustRightInd w:val="0"/>
        <w:rPr>
          <w:rFonts w:asciiTheme="minorHAnsi" w:hAnsiTheme="minorHAnsi" w:cstheme="minorHAnsi"/>
          <w:sz w:val="22"/>
          <w:szCs w:val="22"/>
        </w:rPr>
      </w:pPr>
      <w:r w:rsidRPr="00B9247A">
        <w:rPr>
          <w:rFonts w:asciiTheme="minorHAnsi" w:hAnsiTheme="minorHAnsi" w:cstheme="minorHAnsi"/>
          <w:sz w:val="22"/>
          <w:szCs w:val="22"/>
        </w:rPr>
        <w:t>(844) 682-2265</w:t>
      </w:r>
    </w:p>
    <w:p w14:paraId="01225854" w14:textId="513BBAC2" w:rsidR="00B9247A" w:rsidRPr="00B9247A" w:rsidRDefault="00B9247A" w:rsidP="00B9247A">
      <w:pPr>
        <w:autoSpaceDE w:val="0"/>
        <w:autoSpaceDN w:val="0"/>
        <w:adjustRightInd w:val="0"/>
        <w:rPr>
          <w:rFonts w:asciiTheme="minorHAnsi" w:hAnsiTheme="minorHAnsi" w:cstheme="minorHAnsi"/>
          <w:sz w:val="22"/>
          <w:szCs w:val="22"/>
          <w:u w:val="single"/>
        </w:rPr>
      </w:pPr>
      <w:r w:rsidRPr="00B9247A">
        <w:rPr>
          <w:rFonts w:asciiTheme="minorHAnsi" w:hAnsiTheme="minorHAnsi" w:cstheme="minorHAnsi"/>
          <w:sz w:val="22"/>
          <w:szCs w:val="22"/>
          <w:u w:val="single"/>
        </w:rPr>
        <w:t>mlipscomb@mvbbanking.com</w:t>
      </w:r>
    </w:p>
    <w:p w14:paraId="7C721AB3" w14:textId="77777777" w:rsidR="00B9247A" w:rsidRPr="008F002D" w:rsidRDefault="00B9247A">
      <w:pPr>
        <w:rPr>
          <w:rFonts w:ascii="Calibri" w:eastAsia="Calibri" w:hAnsi="Calibri" w:cs="Calibri"/>
        </w:rPr>
      </w:pPr>
    </w:p>
    <w:p w14:paraId="00000029" w14:textId="77777777" w:rsidR="008D5B92" w:rsidRPr="008F002D" w:rsidRDefault="008D5B92">
      <w:pPr>
        <w:pBdr>
          <w:top w:val="nil"/>
          <w:left w:val="nil"/>
          <w:bottom w:val="nil"/>
          <w:right w:val="nil"/>
          <w:between w:val="nil"/>
        </w:pBdr>
        <w:shd w:val="clear" w:color="auto" w:fill="FFFFFF"/>
      </w:pPr>
    </w:p>
    <w:p w14:paraId="0000002A" w14:textId="1F3987C4" w:rsidR="008D5B92" w:rsidRPr="008F002D" w:rsidRDefault="00652CAC">
      <w:pPr>
        <w:rPr>
          <w:rFonts w:ascii="Calibri" w:eastAsia="Calibri" w:hAnsi="Calibri" w:cs="Calibri"/>
          <w:b/>
        </w:rPr>
      </w:pPr>
      <w:r w:rsidRPr="008F002D">
        <w:rPr>
          <w:b/>
        </w:rPr>
        <w:t>Virtual Investor Conferences</w:t>
      </w:r>
      <w:r w:rsidR="00B46583" w:rsidRPr="008F002D">
        <w:rPr>
          <w:b/>
        </w:rPr>
        <w:t xml:space="preserve"> </w:t>
      </w:r>
    </w:p>
    <w:p w14:paraId="0000002B" w14:textId="77777777" w:rsidR="008D5B92" w:rsidRPr="008F002D" w:rsidRDefault="00652CAC">
      <w:pPr>
        <w:pBdr>
          <w:top w:val="nil"/>
          <w:left w:val="nil"/>
          <w:bottom w:val="nil"/>
          <w:right w:val="nil"/>
          <w:between w:val="nil"/>
        </w:pBdr>
        <w:rPr>
          <w:rFonts w:ascii="Calibri" w:eastAsia="Calibri" w:hAnsi="Calibri" w:cs="Calibri"/>
          <w:sz w:val="22"/>
          <w:szCs w:val="22"/>
        </w:rPr>
      </w:pPr>
      <w:r w:rsidRPr="008F002D">
        <w:rPr>
          <w:rFonts w:ascii="Calibri" w:eastAsia="Calibri" w:hAnsi="Calibri" w:cs="Calibri"/>
          <w:sz w:val="22"/>
          <w:szCs w:val="22"/>
        </w:rPr>
        <w:t xml:space="preserve">John M. </w:t>
      </w:r>
      <w:proofErr w:type="spellStart"/>
      <w:r w:rsidRPr="008F002D">
        <w:rPr>
          <w:rFonts w:ascii="Calibri" w:eastAsia="Calibri" w:hAnsi="Calibri" w:cs="Calibri"/>
          <w:sz w:val="22"/>
          <w:szCs w:val="22"/>
        </w:rPr>
        <w:t>Viglotti</w:t>
      </w:r>
      <w:proofErr w:type="spellEnd"/>
    </w:p>
    <w:p w14:paraId="0000002C" w14:textId="77777777" w:rsidR="008D5B92" w:rsidRPr="008F002D" w:rsidRDefault="00652CAC">
      <w:pPr>
        <w:pBdr>
          <w:top w:val="nil"/>
          <w:left w:val="nil"/>
          <w:bottom w:val="nil"/>
          <w:right w:val="nil"/>
          <w:between w:val="nil"/>
        </w:pBdr>
        <w:rPr>
          <w:rFonts w:ascii="Calibri" w:eastAsia="Calibri" w:hAnsi="Calibri" w:cs="Calibri"/>
          <w:sz w:val="22"/>
          <w:szCs w:val="22"/>
        </w:rPr>
      </w:pPr>
      <w:r w:rsidRPr="008F002D">
        <w:rPr>
          <w:rFonts w:ascii="Calibri" w:eastAsia="Calibri" w:hAnsi="Calibri" w:cs="Calibri"/>
          <w:sz w:val="22"/>
          <w:szCs w:val="22"/>
        </w:rPr>
        <w:t>SVP Corporate Services, Investor Access</w:t>
      </w:r>
    </w:p>
    <w:p w14:paraId="0000002D" w14:textId="77777777" w:rsidR="008D5B92" w:rsidRPr="008F002D" w:rsidRDefault="00652CAC">
      <w:pPr>
        <w:pBdr>
          <w:top w:val="nil"/>
          <w:left w:val="nil"/>
          <w:bottom w:val="nil"/>
          <w:right w:val="nil"/>
          <w:between w:val="nil"/>
        </w:pBdr>
        <w:rPr>
          <w:rFonts w:ascii="Calibri" w:eastAsia="Calibri" w:hAnsi="Calibri" w:cs="Calibri"/>
          <w:sz w:val="22"/>
          <w:szCs w:val="22"/>
        </w:rPr>
      </w:pPr>
      <w:r w:rsidRPr="008F002D">
        <w:rPr>
          <w:rFonts w:ascii="Calibri" w:eastAsia="Calibri" w:hAnsi="Calibri" w:cs="Calibri"/>
          <w:sz w:val="22"/>
          <w:szCs w:val="22"/>
        </w:rPr>
        <w:t xml:space="preserve">OTC Markets Group </w:t>
      </w:r>
    </w:p>
    <w:p w14:paraId="0000002E" w14:textId="77777777" w:rsidR="008D5B92" w:rsidRPr="008F002D" w:rsidRDefault="00652CAC">
      <w:pPr>
        <w:pBdr>
          <w:top w:val="nil"/>
          <w:left w:val="nil"/>
          <w:bottom w:val="nil"/>
          <w:right w:val="nil"/>
          <w:between w:val="nil"/>
        </w:pBdr>
        <w:rPr>
          <w:rFonts w:ascii="Calibri" w:eastAsia="Calibri" w:hAnsi="Calibri" w:cs="Calibri"/>
          <w:sz w:val="22"/>
          <w:szCs w:val="22"/>
        </w:rPr>
      </w:pPr>
      <w:r w:rsidRPr="008F002D">
        <w:rPr>
          <w:rFonts w:ascii="Calibri" w:eastAsia="Calibri" w:hAnsi="Calibri" w:cs="Calibri"/>
          <w:sz w:val="22"/>
          <w:szCs w:val="22"/>
        </w:rPr>
        <w:t>(212) 220-2221</w:t>
      </w:r>
    </w:p>
    <w:p w14:paraId="00000030" w14:textId="44A4DA98" w:rsidR="008D5B92" w:rsidRPr="008F002D" w:rsidRDefault="00652CAC">
      <w:pPr>
        <w:rPr>
          <w:rFonts w:ascii="Calibri" w:eastAsia="Calibri" w:hAnsi="Calibri" w:cs="Calibri"/>
        </w:rPr>
      </w:pPr>
      <w:r w:rsidRPr="008F002D">
        <w:rPr>
          <w:rFonts w:ascii="Calibri" w:eastAsia="Calibri" w:hAnsi="Calibri" w:cs="Calibri"/>
          <w:sz w:val="22"/>
          <w:szCs w:val="22"/>
        </w:rPr>
        <w:t>johnv@otcmarkets.com</w:t>
      </w:r>
    </w:p>
    <w:sectPr w:rsidR="008D5B92" w:rsidRPr="008F002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BE44D" w14:textId="77777777" w:rsidR="00C2254F" w:rsidRDefault="00C2254F">
      <w:r>
        <w:separator/>
      </w:r>
    </w:p>
  </w:endnote>
  <w:endnote w:type="continuationSeparator" w:id="0">
    <w:p w14:paraId="30CFBE2F" w14:textId="77777777" w:rsidR="00C2254F" w:rsidRDefault="00C2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4" w14:textId="77777777" w:rsidR="008D5B92" w:rsidRDefault="008D5B9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6" w14:textId="77777777" w:rsidR="008D5B92" w:rsidRDefault="008D5B9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5" w14:textId="77777777" w:rsidR="008D5B92" w:rsidRDefault="008D5B9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358D" w14:textId="77777777" w:rsidR="00C2254F" w:rsidRDefault="00C2254F">
      <w:r>
        <w:separator/>
      </w:r>
    </w:p>
  </w:footnote>
  <w:footnote w:type="continuationSeparator" w:id="0">
    <w:p w14:paraId="272609DD" w14:textId="77777777" w:rsidR="00C2254F" w:rsidRDefault="00C2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2" w14:textId="77777777" w:rsidR="008D5B92" w:rsidRDefault="008D5B9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8D5B92" w:rsidRDefault="008D5B9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3" w14:textId="77777777" w:rsidR="008D5B92" w:rsidRDefault="008D5B9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2289"/>
    <w:multiLevelType w:val="hybridMultilevel"/>
    <w:tmpl w:val="212A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E3C80"/>
    <w:multiLevelType w:val="multilevel"/>
    <w:tmpl w:val="8814E9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293801947">
    <w:abstractNumId w:val="1"/>
  </w:num>
  <w:num w:numId="2" w16cid:durableId="175651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8D5B92"/>
    <w:rsid w:val="00085052"/>
    <w:rsid w:val="00094192"/>
    <w:rsid w:val="000A2F8C"/>
    <w:rsid w:val="000A625B"/>
    <w:rsid w:val="000B6C6F"/>
    <w:rsid w:val="000C3276"/>
    <w:rsid w:val="000F063F"/>
    <w:rsid w:val="000F2A09"/>
    <w:rsid w:val="00107995"/>
    <w:rsid w:val="00116BE1"/>
    <w:rsid w:val="00127B1A"/>
    <w:rsid w:val="0015133C"/>
    <w:rsid w:val="001622AC"/>
    <w:rsid w:val="001650BA"/>
    <w:rsid w:val="001B1F4C"/>
    <w:rsid w:val="001C4560"/>
    <w:rsid w:val="001E53AB"/>
    <w:rsid w:val="001F7007"/>
    <w:rsid w:val="00207DE3"/>
    <w:rsid w:val="00214987"/>
    <w:rsid w:val="00214A3C"/>
    <w:rsid w:val="00227BDE"/>
    <w:rsid w:val="0026778B"/>
    <w:rsid w:val="002A545B"/>
    <w:rsid w:val="002E410D"/>
    <w:rsid w:val="00312E30"/>
    <w:rsid w:val="00370215"/>
    <w:rsid w:val="00396614"/>
    <w:rsid w:val="003A31FE"/>
    <w:rsid w:val="003B389C"/>
    <w:rsid w:val="003B39EB"/>
    <w:rsid w:val="003C7FE9"/>
    <w:rsid w:val="003D0683"/>
    <w:rsid w:val="003D34E1"/>
    <w:rsid w:val="00405AD0"/>
    <w:rsid w:val="00405E20"/>
    <w:rsid w:val="00405E3D"/>
    <w:rsid w:val="00421A5E"/>
    <w:rsid w:val="0044058D"/>
    <w:rsid w:val="0044294A"/>
    <w:rsid w:val="00444052"/>
    <w:rsid w:val="004747C6"/>
    <w:rsid w:val="004B3947"/>
    <w:rsid w:val="004E1352"/>
    <w:rsid w:val="004F28AC"/>
    <w:rsid w:val="004F6683"/>
    <w:rsid w:val="004F7922"/>
    <w:rsid w:val="005178A0"/>
    <w:rsid w:val="00530E56"/>
    <w:rsid w:val="00536EBE"/>
    <w:rsid w:val="005525A9"/>
    <w:rsid w:val="00557F64"/>
    <w:rsid w:val="005674A3"/>
    <w:rsid w:val="0059713E"/>
    <w:rsid w:val="005A3FA0"/>
    <w:rsid w:val="005C362D"/>
    <w:rsid w:val="005D1EB2"/>
    <w:rsid w:val="00605DAA"/>
    <w:rsid w:val="0063261C"/>
    <w:rsid w:val="0064232D"/>
    <w:rsid w:val="00650AA6"/>
    <w:rsid w:val="00652CAC"/>
    <w:rsid w:val="00657B58"/>
    <w:rsid w:val="006A1C39"/>
    <w:rsid w:val="006A1F9B"/>
    <w:rsid w:val="006A3CDD"/>
    <w:rsid w:val="006C4226"/>
    <w:rsid w:val="006D41CA"/>
    <w:rsid w:val="006F4BA8"/>
    <w:rsid w:val="00702233"/>
    <w:rsid w:val="00711803"/>
    <w:rsid w:val="00713BE9"/>
    <w:rsid w:val="00726750"/>
    <w:rsid w:val="007542AF"/>
    <w:rsid w:val="00754EFF"/>
    <w:rsid w:val="00764D42"/>
    <w:rsid w:val="00774C1D"/>
    <w:rsid w:val="007A4BEE"/>
    <w:rsid w:val="007C1499"/>
    <w:rsid w:val="007D3BD3"/>
    <w:rsid w:val="00800376"/>
    <w:rsid w:val="00851ED3"/>
    <w:rsid w:val="00864B24"/>
    <w:rsid w:val="00872E4D"/>
    <w:rsid w:val="00893CDB"/>
    <w:rsid w:val="008D5B92"/>
    <w:rsid w:val="008F002D"/>
    <w:rsid w:val="009458C5"/>
    <w:rsid w:val="00982D93"/>
    <w:rsid w:val="009B3577"/>
    <w:rsid w:val="009D452A"/>
    <w:rsid w:val="009F5932"/>
    <w:rsid w:val="00A36DFA"/>
    <w:rsid w:val="00A62543"/>
    <w:rsid w:val="00A846B2"/>
    <w:rsid w:val="00A953AC"/>
    <w:rsid w:val="00AA2458"/>
    <w:rsid w:val="00AD04B7"/>
    <w:rsid w:val="00AD0746"/>
    <w:rsid w:val="00AE4FEA"/>
    <w:rsid w:val="00B03AEF"/>
    <w:rsid w:val="00B07518"/>
    <w:rsid w:val="00B339B1"/>
    <w:rsid w:val="00B37ED2"/>
    <w:rsid w:val="00B46583"/>
    <w:rsid w:val="00B548CA"/>
    <w:rsid w:val="00B60A24"/>
    <w:rsid w:val="00B71180"/>
    <w:rsid w:val="00B9247A"/>
    <w:rsid w:val="00BB25FA"/>
    <w:rsid w:val="00BB7674"/>
    <w:rsid w:val="00BE70DB"/>
    <w:rsid w:val="00C2254F"/>
    <w:rsid w:val="00C75762"/>
    <w:rsid w:val="00C76637"/>
    <w:rsid w:val="00C86D00"/>
    <w:rsid w:val="00C91C16"/>
    <w:rsid w:val="00CB1BFF"/>
    <w:rsid w:val="00CC4E1D"/>
    <w:rsid w:val="00D23F33"/>
    <w:rsid w:val="00D337DE"/>
    <w:rsid w:val="00D54913"/>
    <w:rsid w:val="00D71A3E"/>
    <w:rsid w:val="00D82C13"/>
    <w:rsid w:val="00DA6CA6"/>
    <w:rsid w:val="00DB0919"/>
    <w:rsid w:val="00DB4A85"/>
    <w:rsid w:val="00DC7B86"/>
    <w:rsid w:val="00E0157A"/>
    <w:rsid w:val="00E35948"/>
    <w:rsid w:val="00E426F5"/>
    <w:rsid w:val="00E53B29"/>
    <w:rsid w:val="00E53B2F"/>
    <w:rsid w:val="00E618C8"/>
    <w:rsid w:val="00E77A27"/>
    <w:rsid w:val="00EA7E10"/>
    <w:rsid w:val="00EB148F"/>
    <w:rsid w:val="00EF26E0"/>
    <w:rsid w:val="00EF5798"/>
    <w:rsid w:val="00F37CF7"/>
    <w:rsid w:val="00F562BB"/>
    <w:rsid w:val="00F97797"/>
    <w:rsid w:val="00FA6BEA"/>
    <w:rsid w:val="00FB5A9E"/>
    <w:rsid w:val="00FC3FF6"/>
    <w:rsid w:val="00FE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E40B"/>
  <w15:docId w15:val="{B7528559-AB69-C241-B3B9-29B44DD0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88"/>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35B8A"/>
      <w:sz w:val="32"/>
      <w:szCs w:val="32"/>
    </w:rPr>
  </w:style>
  <w:style w:type="paragraph" w:styleId="Heading2">
    <w:name w:val="heading 2"/>
    <w:basedOn w:val="Normal"/>
    <w:next w:val="Normal"/>
    <w:uiPriority w:val="9"/>
    <w:semiHidden/>
    <w:unhideWhenUsed/>
    <w:qFormat/>
    <w:pPr>
      <w:keepNext/>
      <w:keepLines/>
      <w:spacing w:before="100" w:after="10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line="276" w:lineRule="auto"/>
      <w:contextualSpacing/>
      <w:outlineLvl w:val="2"/>
    </w:pPr>
    <w:rPr>
      <w:rFonts w:ascii="Calibri" w:eastAsia="Calibri" w:hAnsi="Calibri" w:cs="Calibri"/>
      <w:b/>
      <w:color w:val="000000"/>
      <w:sz w:val="28"/>
      <w:szCs w:val="28"/>
    </w:rPr>
  </w:style>
  <w:style w:type="paragraph" w:styleId="Heading4">
    <w:name w:val="heading 4"/>
    <w:basedOn w:val="Normal"/>
    <w:next w:val="Normal"/>
    <w:uiPriority w:val="9"/>
    <w:semiHidden/>
    <w:unhideWhenUsed/>
    <w:qFormat/>
    <w:pPr>
      <w:keepNext/>
      <w:keepLines/>
      <w:spacing w:before="240" w:after="40" w:line="276" w:lineRule="auto"/>
      <w:contextualSpacing/>
      <w:outlineLvl w:val="3"/>
    </w:pPr>
    <w:rPr>
      <w:rFonts w:ascii="Calibri" w:eastAsia="Calibri" w:hAnsi="Calibri" w:cs="Calibri"/>
      <w:b/>
      <w:color w:val="000000"/>
    </w:rPr>
  </w:style>
  <w:style w:type="paragraph" w:styleId="Heading5">
    <w:name w:val="heading 5"/>
    <w:basedOn w:val="Normal"/>
    <w:next w:val="Normal"/>
    <w:uiPriority w:val="9"/>
    <w:semiHidden/>
    <w:unhideWhenUsed/>
    <w:qFormat/>
    <w:pPr>
      <w:keepNext/>
      <w:keepLines/>
      <w:spacing w:before="220" w:after="40" w:line="276" w:lineRule="auto"/>
      <w:contextualSpacing/>
      <w:outlineLvl w:val="4"/>
    </w:pPr>
    <w:rPr>
      <w:rFonts w:ascii="Calibri" w:eastAsia="Calibri" w:hAnsi="Calibri" w:cs="Calibri"/>
      <w:b/>
      <w:color w:val="000000"/>
      <w:sz w:val="22"/>
      <w:szCs w:val="22"/>
    </w:rPr>
  </w:style>
  <w:style w:type="paragraph" w:styleId="Heading6">
    <w:name w:val="heading 6"/>
    <w:basedOn w:val="Normal"/>
    <w:next w:val="Normal"/>
    <w:uiPriority w:val="9"/>
    <w:semiHidden/>
    <w:unhideWhenUsed/>
    <w:qFormat/>
    <w:pPr>
      <w:keepNext/>
      <w:keepLines/>
      <w:spacing w:before="200" w:after="40" w:line="276" w:lineRule="auto"/>
      <w:contextualSpacing/>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contextualSpacing/>
    </w:pPr>
    <w:rPr>
      <w:rFonts w:ascii="Calibri" w:eastAsia="Calibri" w:hAnsi="Calibri" w:cs="Calibri"/>
      <w:b/>
      <w:color w:val="000000"/>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Hyperlink">
    <w:name w:val="Hyperlink"/>
    <w:basedOn w:val="DefaultParagraphFont"/>
    <w:unhideWhenUsed/>
    <w:rsid w:val="00F56B78"/>
    <w:rPr>
      <w:color w:val="0000FF" w:themeColor="hyperlink"/>
      <w:u w:val="single"/>
    </w:rPr>
  </w:style>
  <w:style w:type="character" w:customStyle="1" w:styleId="apple-style-span">
    <w:name w:val="apple-style-span"/>
    <w:basedOn w:val="DefaultParagraphFont"/>
    <w:uiPriority w:val="99"/>
    <w:rsid w:val="00F56B78"/>
  </w:style>
  <w:style w:type="character" w:customStyle="1" w:styleId="xn-location">
    <w:name w:val="xn-location"/>
    <w:basedOn w:val="DefaultParagraphFont"/>
    <w:rsid w:val="00294FE2"/>
  </w:style>
  <w:style w:type="character" w:customStyle="1" w:styleId="apple-converted-space">
    <w:name w:val="apple-converted-space"/>
    <w:basedOn w:val="DefaultParagraphFont"/>
    <w:rsid w:val="00294FE2"/>
  </w:style>
  <w:style w:type="character" w:customStyle="1" w:styleId="xn-chron">
    <w:name w:val="xn-chron"/>
    <w:basedOn w:val="DefaultParagraphFont"/>
    <w:rsid w:val="00294FE2"/>
  </w:style>
  <w:style w:type="character" w:styleId="FollowedHyperlink">
    <w:name w:val="FollowedHyperlink"/>
    <w:basedOn w:val="DefaultParagraphFont"/>
    <w:uiPriority w:val="99"/>
    <w:semiHidden/>
    <w:unhideWhenUsed/>
    <w:rsid w:val="007B40A4"/>
    <w:rPr>
      <w:color w:val="800080" w:themeColor="followedHyperlink"/>
      <w:u w:val="single"/>
    </w:rPr>
  </w:style>
  <w:style w:type="paragraph" w:styleId="NormalWeb">
    <w:name w:val="Normal (Web)"/>
    <w:basedOn w:val="Normal"/>
    <w:uiPriority w:val="99"/>
    <w:semiHidden/>
    <w:unhideWhenUsed/>
    <w:rsid w:val="00A10F72"/>
    <w:pPr>
      <w:spacing w:before="100" w:beforeAutospacing="1" w:after="100" w:afterAutospacing="1"/>
    </w:pPr>
  </w:style>
  <w:style w:type="paragraph" w:styleId="Header">
    <w:name w:val="header"/>
    <w:basedOn w:val="Normal"/>
    <w:link w:val="HeaderChar"/>
    <w:uiPriority w:val="99"/>
    <w:unhideWhenUsed/>
    <w:rsid w:val="007E5816"/>
    <w:pPr>
      <w:tabs>
        <w:tab w:val="center" w:pos="4680"/>
        <w:tab w:val="right" w:pos="9360"/>
      </w:tabs>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7E5816"/>
  </w:style>
  <w:style w:type="paragraph" w:styleId="Footer">
    <w:name w:val="footer"/>
    <w:basedOn w:val="Normal"/>
    <w:link w:val="FooterChar"/>
    <w:uiPriority w:val="99"/>
    <w:unhideWhenUsed/>
    <w:rsid w:val="007E5816"/>
    <w:pPr>
      <w:tabs>
        <w:tab w:val="center" w:pos="4680"/>
        <w:tab w:val="right" w:pos="9360"/>
      </w:tabs>
    </w:pPr>
    <w:rPr>
      <w:rFonts w:ascii="Calibri" w:eastAsia="Calibri" w:hAnsi="Calibri" w:cs="Calibri"/>
      <w:color w:val="000000"/>
      <w:sz w:val="22"/>
      <w:szCs w:val="22"/>
    </w:rPr>
  </w:style>
  <w:style w:type="character" w:customStyle="1" w:styleId="FooterChar">
    <w:name w:val="Footer Char"/>
    <w:basedOn w:val="DefaultParagraphFont"/>
    <w:link w:val="Footer"/>
    <w:uiPriority w:val="99"/>
    <w:rsid w:val="007E5816"/>
  </w:style>
  <w:style w:type="paragraph" w:styleId="BalloonText">
    <w:name w:val="Balloon Text"/>
    <w:basedOn w:val="Normal"/>
    <w:link w:val="BalloonTextChar"/>
    <w:uiPriority w:val="99"/>
    <w:semiHidden/>
    <w:unhideWhenUsed/>
    <w:rsid w:val="007B3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FE8"/>
    <w:rPr>
      <w:rFonts w:ascii="Segoe UI" w:hAnsi="Segoe UI" w:cs="Segoe UI"/>
      <w:sz w:val="18"/>
      <w:szCs w:val="18"/>
    </w:rPr>
  </w:style>
  <w:style w:type="character" w:styleId="Strong">
    <w:name w:val="Strong"/>
    <w:basedOn w:val="DefaultParagraphFont"/>
    <w:uiPriority w:val="22"/>
    <w:qFormat/>
    <w:rsid w:val="00636D8A"/>
    <w:rPr>
      <w:b/>
      <w:bCs/>
    </w:rPr>
  </w:style>
  <w:style w:type="character" w:styleId="UnresolvedMention">
    <w:name w:val="Unresolved Mention"/>
    <w:basedOn w:val="DefaultParagraphFont"/>
    <w:uiPriority w:val="99"/>
    <w:rsid w:val="00604AD8"/>
    <w:rPr>
      <w:color w:val="605E5C"/>
      <w:shd w:val="clear" w:color="auto" w:fill="E1DFDD"/>
    </w:rPr>
  </w:style>
  <w:style w:type="paragraph" w:styleId="ListParagraph">
    <w:name w:val="List Paragraph"/>
    <w:basedOn w:val="Normal"/>
    <w:uiPriority w:val="34"/>
    <w:qFormat/>
    <w:rsid w:val="005178A0"/>
    <w:pPr>
      <w:ind w:left="720"/>
      <w:contextualSpacing/>
    </w:pPr>
  </w:style>
  <w:style w:type="paragraph" w:styleId="Revision">
    <w:name w:val="Revision"/>
    <w:hidden/>
    <w:uiPriority w:val="99"/>
    <w:semiHidden/>
    <w:rsid w:val="006A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57010">
      <w:bodyDiv w:val="1"/>
      <w:marLeft w:val="0"/>
      <w:marRight w:val="0"/>
      <w:marTop w:val="0"/>
      <w:marBottom w:val="0"/>
      <w:divBdr>
        <w:top w:val="none" w:sz="0" w:space="0" w:color="auto"/>
        <w:left w:val="none" w:sz="0" w:space="0" w:color="auto"/>
        <w:bottom w:val="none" w:sz="0" w:space="0" w:color="auto"/>
        <w:right w:val="none" w:sz="0" w:space="0" w:color="auto"/>
      </w:divBdr>
    </w:div>
    <w:div w:id="994795530">
      <w:bodyDiv w:val="1"/>
      <w:marLeft w:val="0"/>
      <w:marRight w:val="0"/>
      <w:marTop w:val="0"/>
      <w:marBottom w:val="0"/>
      <w:divBdr>
        <w:top w:val="none" w:sz="0" w:space="0" w:color="auto"/>
        <w:left w:val="none" w:sz="0" w:space="0" w:color="auto"/>
        <w:bottom w:val="none" w:sz="0" w:space="0" w:color="auto"/>
        <w:right w:val="none" w:sz="0" w:space="0" w:color="auto"/>
      </w:divBdr>
    </w:div>
    <w:div w:id="1040862319">
      <w:bodyDiv w:val="1"/>
      <w:marLeft w:val="0"/>
      <w:marRight w:val="0"/>
      <w:marTop w:val="0"/>
      <w:marBottom w:val="0"/>
      <w:divBdr>
        <w:top w:val="none" w:sz="0" w:space="0" w:color="auto"/>
        <w:left w:val="none" w:sz="0" w:space="0" w:color="auto"/>
        <w:bottom w:val="none" w:sz="0" w:space="0" w:color="auto"/>
        <w:right w:val="none" w:sz="0" w:space="0" w:color="auto"/>
      </w:divBdr>
    </w:div>
    <w:div w:id="1076439509">
      <w:bodyDiv w:val="1"/>
      <w:marLeft w:val="0"/>
      <w:marRight w:val="0"/>
      <w:marTop w:val="0"/>
      <w:marBottom w:val="0"/>
      <w:divBdr>
        <w:top w:val="none" w:sz="0" w:space="0" w:color="auto"/>
        <w:left w:val="none" w:sz="0" w:space="0" w:color="auto"/>
        <w:bottom w:val="none" w:sz="0" w:space="0" w:color="auto"/>
        <w:right w:val="none" w:sz="0" w:space="0" w:color="auto"/>
      </w:divBdr>
    </w:div>
    <w:div w:id="1509713585">
      <w:bodyDiv w:val="1"/>
      <w:marLeft w:val="0"/>
      <w:marRight w:val="0"/>
      <w:marTop w:val="0"/>
      <w:marBottom w:val="0"/>
      <w:divBdr>
        <w:top w:val="none" w:sz="0" w:space="0" w:color="auto"/>
        <w:left w:val="none" w:sz="0" w:space="0" w:color="auto"/>
        <w:bottom w:val="none" w:sz="0" w:space="0" w:color="auto"/>
        <w:right w:val="none" w:sz="0" w:space="0" w:color="auto"/>
      </w:divBdr>
    </w:div>
    <w:div w:id="201348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baker@mvbbankin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tualinvestorconference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pp.axleaccess.com/public/events/a827240b-c328-4ed9-af40-0df251724ac6?token=635c37a1-4073-4a31-8bee-3376b906de41&amp;utm_source=mvb&amp;utm_medium=pr&amp;utm_campaign=0326BankingVI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virtualinvestorconferences.com/wcc/eh/4814904/lp/5269963/mvb-financial-corp-nasdaq-mvbf?utm_source=mvb&amp;utm_medium=pr&amp;utm_campaign=0326BankingVI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wAVBGCtlxKSzPUouW34PZtgXQ==">AMUW2mWSQE6hAjgCoN2YPyvls6TpX6PjqceFLpOWNObfFAhhYtmrDWB9jCiSb35b3XTMCO3oCreJNVftf75cZKzFl/Z0jTMqiBFhm3yWt6NRUd1H+3D7jtk=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15B0B2-B304-4FB4-B66D-1644F7A3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Buckley</dc:creator>
  <cp:lastModifiedBy>Jaclyn Buckley</cp:lastModifiedBy>
  <cp:revision>3</cp:revision>
  <dcterms:created xsi:type="dcterms:W3CDTF">2026-03-19T02:59:00Z</dcterms:created>
  <dcterms:modified xsi:type="dcterms:W3CDTF">2026-03-19T12:00:00Z</dcterms:modified>
</cp:coreProperties>
</file>